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A5" w:rsidRPr="005D7451" w:rsidRDefault="00D431A5" w:rsidP="00D431A5">
      <w:pPr>
        <w:jc w:val="center"/>
        <w:rPr>
          <w:rFonts w:ascii="仿宋" w:eastAsia="仿宋" w:hAnsi="仿宋"/>
          <w:b/>
          <w:sz w:val="32"/>
          <w:szCs w:val="32"/>
        </w:rPr>
      </w:pPr>
      <w:r w:rsidRPr="005D7451">
        <w:rPr>
          <w:rFonts w:ascii="仿宋" w:eastAsia="仿宋" w:hAnsi="仿宋" w:hint="eastAsia"/>
          <w:b/>
          <w:sz w:val="32"/>
          <w:szCs w:val="32"/>
        </w:rPr>
        <w:t>济任法发〔</w:t>
      </w:r>
      <w:r w:rsidR="00F2516B">
        <w:rPr>
          <w:rFonts w:ascii="仿宋" w:eastAsia="仿宋" w:hAnsi="仿宋" w:hint="eastAsia"/>
          <w:b/>
          <w:sz w:val="32"/>
          <w:szCs w:val="32"/>
        </w:rPr>
        <w:t>2019</w:t>
      </w:r>
      <w:r w:rsidRPr="005D7451">
        <w:rPr>
          <w:rFonts w:ascii="仿宋" w:eastAsia="仿宋" w:hAnsi="仿宋" w:hint="eastAsia"/>
          <w:b/>
          <w:sz w:val="32"/>
          <w:szCs w:val="32"/>
        </w:rPr>
        <w:t>〕</w:t>
      </w:r>
      <w:r w:rsidR="001E350C">
        <w:rPr>
          <w:rFonts w:ascii="仿宋" w:eastAsia="仿宋" w:hAnsi="仿宋" w:hint="eastAsia"/>
          <w:b/>
          <w:sz w:val="32"/>
          <w:szCs w:val="32"/>
        </w:rPr>
        <w:t>27</w:t>
      </w:r>
      <w:r w:rsidRPr="005D7451">
        <w:rPr>
          <w:rFonts w:ascii="仿宋" w:eastAsia="仿宋" w:hAnsi="仿宋" w:hint="eastAsia"/>
          <w:b/>
          <w:sz w:val="32"/>
          <w:szCs w:val="32"/>
        </w:rPr>
        <w:t>号</w:t>
      </w:r>
    </w:p>
    <w:p w:rsidR="00D431A5" w:rsidRDefault="00D431A5" w:rsidP="00E52267">
      <w:pPr>
        <w:rPr>
          <w:rFonts w:ascii="方正小标宋简体" w:eastAsia="方正小标宋简体"/>
          <w:b/>
          <w:sz w:val="36"/>
          <w:szCs w:val="36"/>
        </w:rPr>
      </w:pPr>
    </w:p>
    <w:p w:rsidR="00793ED7" w:rsidRDefault="00793ED7" w:rsidP="00793ED7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:rsidR="00D431A5" w:rsidRPr="00A80A06" w:rsidRDefault="00D431A5" w:rsidP="00793ED7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A80A06">
        <w:rPr>
          <w:rFonts w:ascii="方正小标宋简体" w:eastAsia="方正小标宋简体" w:hint="eastAsia"/>
          <w:b/>
          <w:sz w:val="36"/>
          <w:szCs w:val="36"/>
        </w:rPr>
        <w:t>关于印发《</w:t>
      </w:r>
      <w:r w:rsidR="00F2516B">
        <w:rPr>
          <w:rFonts w:ascii="方正小标宋简体" w:eastAsia="方正小标宋简体" w:hAnsi="宋体" w:hint="eastAsia"/>
          <w:b/>
          <w:sz w:val="36"/>
          <w:szCs w:val="36"/>
        </w:rPr>
        <w:t>2019</w:t>
      </w:r>
      <w:r w:rsidR="00793ED7">
        <w:rPr>
          <w:rFonts w:ascii="方正小标宋简体" w:eastAsia="方正小标宋简体" w:hAnsi="宋体" w:hint="eastAsia"/>
          <w:b/>
          <w:sz w:val="36"/>
          <w:szCs w:val="36"/>
        </w:rPr>
        <w:t>年普法</w:t>
      </w:r>
      <w:r>
        <w:rPr>
          <w:rFonts w:ascii="方正小标宋简体" w:eastAsia="方正小标宋简体" w:hAnsi="宋体" w:hint="eastAsia"/>
          <w:b/>
          <w:sz w:val="36"/>
          <w:szCs w:val="36"/>
        </w:rPr>
        <w:t>工作</w:t>
      </w:r>
      <w:r w:rsidR="00793ED7">
        <w:rPr>
          <w:rFonts w:ascii="方正小标宋简体" w:eastAsia="方正小标宋简体" w:hAnsi="宋体" w:hint="eastAsia"/>
          <w:b/>
          <w:sz w:val="36"/>
          <w:szCs w:val="36"/>
        </w:rPr>
        <w:t>计划</w:t>
      </w:r>
      <w:r w:rsidRPr="00A80A06">
        <w:rPr>
          <w:rFonts w:ascii="方正小标宋简体" w:eastAsia="方正小标宋简体" w:hint="eastAsia"/>
          <w:b/>
          <w:sz w:val="36"/>
          <w:szCs w:val="36"/>
        </w:rPr>
        <w:t>》的通知</w:t>
      </w:r>
    </w:p>
    <w:p w:rsidR="00D431A5" w:rsidRDefault="00D431A5" w:rsidP="00D431A5">
      <w:pPr>
        <w:rPr>
          <w:rFonts w:ascii="仿宋_GB2312" w:eastAsia="仿宋_GB2312"/>
          <w:sz w:val="32"/>
          <w:szCs w:val="32"/>
        </w:rPr>
      </w:pPr>
    </w:p>
    <w:p w:rsidR="00D431A5" w:rsidRPr="005D7451" w:rsidRDefault="00D431A5" w:rsidP="002A055F">
      <w:pPr>
        <w:spacing w:line="580" w:lineRule="exact"/>
        <w:rPr>
          <w:rFonts w:ascii="仿宋" w:eastAsia="仿宋" w:hAnsi="仿宋"/>
          <w:sz w:val="32"/>
          <w:szCs w:val="32"/>
        </w:rPr>
      </w:pPr>
      <w:r w:rsidRPr="005D7451">
        <w:rPr>
          <w:rFonts w:ascii="仿宋" w:eastAsia="仿宋" w:hAnsi="仿宋" w:hint="eastAsia"/>
          <w:sz w:val="32"/>
          <w:szCs w:val="32"/>
        </w:rPr>
        <w:t>院属各部门</w:t>
      </w:r>
      <w:r w:rsidR="00F2516B">
        <w:rPr>
          <w:rFonts w:ascii="仿宋" w:eastAsia="仿宋" w:hAnsi="仿宋" w:hint="eastAsia"/>
          <w:sz w:val="32"/>
          <w:szCs w:val="32"/>
        </w:rPr>
        <w:t>、</w:t>
      </w:r>
      <w:r w:rsidR="006368A7">
        <w:rPr>
          <w:rFonts w:ascii="仿宋" w:eastAsia="仿宋" w:hAnsi="仿宋" w:hint="eastAsia"/>
          <w:sz w:val="32"/>
          <w:szCs w:val="32"/>
        </w:rPr>
        <w:t>诉讼</w:t>
      </w:r>
      <w:r w:rsidR="00F2516B">
        <w:rPr>
          <w:rFonts w:ascii="仿宋" w:eastAsia="仿宋" w:hAnsi="仿宋" w:hint="eastAsia"/>
          <w:sz w:val="32"/>
          <w:szCs w:val="32"/>
        </w:rPr>
        <w:t>服务站</w:t>
      </w:r>
      <w:r w:rsidRPr="005D7451">
        <w:rPr>
          <w:rFonts w:ascii="仿宋" w:eastAsia="仿宋" w:hAnsi="仿宋" w:hint="eastAsia"/>
          <w:sz w:val="32"/>
          <w:szCs w:val="32"/>
        </w:rPr>
        <w:t>：</w:t>
      </w:r>
    </w:p>
    <w:p w:rsidR="00D431A5" w:rsidRPr="005D7451" w:rsidRDefault="002A055F" w:rsidP="002A055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431A5" w:rsidRPr="005D7451">
        <w:rPr>
          <w:rFonts w:ascii="仿宋" w:eastAsia="仿宋" w:hAnsi="仿宋" w:hint="eastAsia"/>
          <w:sz w:val="32"/>
          <w:szCs w:val="32"/>
        </w:rPr>
        <w:t>现将《</w:t>
      </w:r>
      <w:r w:rsidR="00D431A5">
        <w:rPr>
          <w:rFonts w:ascii="仿宋" w:eastAsia="仿宋" w:hAnsi="仿宋" w:hint="eastAsia"/>
          <w:sz w:val="32"/>
          <w:szCs w:val="32"/>
        </w:rPr>
        <w:t>201</w:t>
      </w:r>
      <w:r w:rsidR="0035103D">
        <w:rPr>
          <w:rFonts w:ascii="仿宋" w:eastAsia="仿宋" w:hAnsi="仿宋" w:hint="eastAsia"/>
          <w:sz w:val="32"/>
          <w:szCs w:val="32"/>
        </w:rPr>
        <w:t>9</w:t>
      </w:r>
      <w:r w:rsidR="00D431A5">
        <w:rPr>
          <w:rFonts w:ascii="仿宋" w:eastAsia="仿宋" w:hAnsi="仿宋" w:hint="eastAsia"/>
          <w:sz w:val="32"/>
          <w:szCs w:val="32"/>
        </w:rPr>
        <w:t>年法治宣传</w:t>
      </w:r>
      <w:r w:rsidR="00793ED7">
        <w:rPr>
          <w:rFonts w:ascii="仿宋" w:eastAsia="仿宋" w:hAnsi="仿宋" w:hint="eastAsia"/>
          <w:sz w:val="32"/>
          <w:szCs w:val="32"/>
        </w:rPr>
        <w:t>普法</w:t>
      </w:r>
      <w:r w:rsidR="00D431A5">
        <w:rPr>
          <w:rFonts w:ascii="仿宋" w:eastAsia="仿宋" w:hAnsi="仿宋" w:hint="eastAsia"/>
          <w:sz w:val="32"/>
          <w:szCs w:val="32"/>
        </w:rPr>
        <w:t>工作</w:t>
      </w:r>
      <w:r w:rsidR="00793ED7">
        <w:rPr>
          <w:rFonts w:ascii="仿宋" w:eastAsia="仿宋" w:hAnsi="仿宋" w:hint="eastAsia"/>
          <w:sz w:val="32"/>
          <w:szCs w:val="32"/>
        </w:rPr>
        <w:t>计划</w:t>
      </w:r>
      <w:r w:rsidR="00D431A5" w:rsidRPr="005D7451">
        <w:rPr>
          <w:rFonts w:ascii="仿宋" w:eastAsia="仿宋" w:hAnsi="仿宋" w:hint="eastAsia"/>
          <w:sz w:val="32"/>
          <w:szCs w:val="32"/>
        </w:rPr>
        <w:t>》印发给你们，请结合实际，认真贯彻执行。</w:t>
      </w:r>
      <w:r w:rsidR="00D431A5">
        <w:rPr>
          <w:rFonts w:ascii="仿宋" w:eastAsia="仿宋" w:hAnsi="仿宋" w:hint="eastAsia"/>
          <w:sz w:val="32"/>
          <w:szCs w:val="32"/>
        </w:rPr>
        <w:t>各部门、</w:t>
      </w:r>
      <w:r w:rsidR="0035103D">
        <w:rPr>
          <w:rFonts w:ascii="仿宋" w:eastAsia="仿宋" w:hAnsi="仿宋" w:hint="eastAsia"/>
          <w:sz w:val="32"/>
          <w:szCs w:val="32"/>
        </w:rPr>
        <w:t>服务站</w:t>
      </w:r>
      <w:r w:rsidR="00D431A5">
        <w:rPr>
          <w:rFonts w:ascii="仿宋" w:eastAsia="仿宋" w:hAnsi="仿宋" w:hint="eastAsia"/>
          <w:sz w:val="32"/>
          <w:szCs w:val="32"/>
        </w:rPr>
        <w:t>上半年工作推进情况，于6月</w:t>
      </w:r>
      <w:r w:rsidR="006368A7">
        <w:rPr>
          <w:rFonts w:ascii="仿宋" w:eastAsia="仿宋" w:hAnsi="仿宋" w:hint="eastAsia"/>
          <w:sz w:val="32"/>
          <w:szCs w:val="32"/>
        </w:rPr>
        <w:t>25</w:t>
      </w:r>
      <w:r w:rsidR="00D431A5">
        <w:rPr>
          <w:rFonts w:ascii="仿宋" w:eastAsia="仿宋" w:hAnsi="仿宋" w:hint="eastAsia"/>
          <w:sz w:val="32"/>
          <w:szCs w:val="32"/>
        </w:rPr>
        <w:t>日前报政治</w:t>
      </w:r>
      <w:r w:rsidR="0035103D">
        <w:rPr>
          <w:rFonts w:ascii="仿宋" w:eastAsia="仿宋" w:hAnsi="仿宋" w:hint="eastAsia"/>
          <w:sz w:val="32"/>
          <w:szCs w:val="32"/>
        </w:rPr>
        <w:t>部</w:t>
      </w:r>
      <w:r w:rsidR="00D431A5">
        <w:rPr>
          <w:rFonts w:ascii="仿宋" w:eastAsia="仿宋" w:hAnsi="仿宋" w:hint="eastAsia"/>
          <w:sz w:val="32"/>
          <w:szCs w:val="32"/>
        </w:rPr>
        <w:t>617办公室。</w:t>
      </w:r>
    </w:p>
    <w:p w:rsidR="00E52267" w:rsidRDefault="00D431A5" w:rsidP="002A055F">
      <w:pPr>
        <w:spacing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B7FCB">
        <w:rPr>
          <w:rFonts w:ascii="仿宋" w:eastAsia="仿宋" w:hAnsi="仿宋" w:hint="eastAsia"/>
          <w:b/>
          <w:sz w:val="32"/>
          <w:szCs w:val="32"/>
        </w:rPr>
        <w:t xml:space="preserve"> 联系人</w:t>
      </w:r>
      <w:r>
        <w:rPr>
          <w:rFonts w:ascii="仿宋" w:eastAsia="仿宋" w:hAnsi="仿宋" w:hint="eastAsia"/>
          <w:sz w:val="32"/>
          <w:szCs w:val="32"/>
        </w:rPr>
        <w:t>：田遵浩       联系电话：6772023</w:t>
      </w:r>
      <w:r w:rsidRPr="005D7451">
        <w:rPr>
          <w:rFonts w:ascii="仿宋" w:eastAsia="仿宋" w:hAnsi="仿宋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p w:rsidR="00CB7FCB" w:rsidRDefault="00CB7FCB" w:rsidP="002A055F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</w:p>
    <w:p w:rsidR="006368A7" w:rsidRDefault="00D431A5" w:rsidP="002A055F">
      <w:pPr>
        <w:spacing w:line="58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D431A5" w:rsidRPr="00D37CEE" w:rsidRDefault="00D431A5" w:rsidP="001E350C">
      <w:pPr>
        <w:spacing w:line="580" w:lineRule="exact"/>
        <w:ind w:firstLineChars="1300" w:firstLine="4176"/>
        <w:rPr>
          <w:rFonts w:ascii="仿宋" w:eastAsia="仿宋" w:hAnsi="仿宋"/>
          <w:b/>
          <w:sz w:val="32"/>
          <w:szCs w:val="32"/>
        </w:rPr>
      </w:pPr>
      <w:r w:rsidRPr="00D37CEE">
        <w:rPr>
          <w:rFonts w:ascii="仿宋" w:eastAsia="仿宋" w:hAnsi="仿宋" w:hint="eastAsia"/>
          <w:b/>
          <w:sz w:val="32"/>
          <w:szCs w:val="32"/>
        </w:rPr>
        <w:t>济宁市任城区人民法院</w:t>
      </w:r>
    </w:p>
    <w:p w:rsidR="00965F30" w:rsidRPr="00E52267" w:rsidRDefault="0035103D" w:rsidP="002A055F">
      <w:pPr>
        <w:spacing w:line="580" w:lineRule="exact"/>
        <w:ind w:firstLineChars="1450" w:firstLine="4658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2019</w:t>
      </w:r>
      <w:r w:rsidR="00D431A5" w:rsidRPr="00D37CEE"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5</w:t>
      </w:r>
      <w:r w:rsidR="00D431A5" w:rsidRPr="00D37CEE"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28</w:t>
      </w:r>
      <w:r w:rsidR="00D431A5" w:rsidRPr="00D37CEE">
        <w:rPr>
          <w:rFonts w:ascii="仿宋" w:eastAsia="仿宋" w:hAnsi="仿宋" w:hint="eastAsia"/>
          <w:b/>
          <w:sz w:val="32"/>
          <w:szCs w:val="32"/>
        </w:rPr>
        <w:t>日</w:t>
      </w:r>
    </w:p>
    <w:p w:rsidR="006368A7" w:rsidRDefault="006368A7" w:rsidP="00DF5492">
      <w:pPr>
        <w:spacing w:line="600" w:lineRule="exact"/>
        <w:ind w:firstLineChars="750" w:firstLine="2700"/>
        <w:jc w:val="left"/>
        <w:rPr>
          <w:rFonts w:ascii="方正小标宋简体" w:eastAsia="方正小标宋简体"/>
          <w:sz w:val="36"/>
          <w:szCs w:val="36"/>
        </w:rPr>
      </w:pPr>
    </w:p>
    <w:p w:rsidR="006368A7" w:rsidRDefault="006368A7" w:rsidP="00DF5492">
      <w:pPr>
        <w:spacing w:line="600" w:lineRule="exact"/>
        <w:ind w:firstLineChars="750" w:firstLine="2700"/>
        <w:jc w:val="left"/>
        <w:rPr>
          <w:rFonts w:ascii="方正小标宋简体" w:eastAsia="方正小标宋简体"/>
          <w:sz w:val="36"/>
          <w:szCs w:val="36"/>
        </w:rPr>
      </w:pPr>
    </w:p>
    <w:p w:rsidR="00CB7FCB" w:rsidRDefault="00CB7FCB" w:rsidP="00793ED7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EF6875" w:rsidRDefault="00EF6875" w:rsidP="00793ED7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793ED7" w:rsidRPr="00793ED7" w:rsidRDefault="00793ED7" w:rsidP="00793ED7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93ED7">
        <w:rPr>
          <w:rFonts w:ascii="方正小标宋简体" w:eastAsia="方正小标宋简体" w:hAnsi="仿宋" w:hint="eastAsia"/>
          <w:sz w:val="36"/>
          <w:szCs w:val="36"/>
        </w:rPr>
        <w:lastRenderedPageBreak/>
        <w:t>济宁市任城区人民法院</w:t>
      </w:r>
    </w:p>
    <w:p w:rsidR="00793ED7" w:rsidRPr="00793ED7" w:rsidRDefault="00793ED7" w:rsidP="00793ED7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93ED7">
        <w:rPr>
          <w:rFonts w:ascii="方正小标宋简体" w:eastAsia="方正小标宋简体" w:hAnsi="仿宋" w:hint="eastAsia"/>
          <w:sz w:val="36"/>
          <w:szCs w:val="36"/>
        </w:rPr>
        <w:t>2019年普法工作计划</w:t>
      </w:r>
    </w:p>
    <w:p w:rsidR="00CA6D40" w:rsidRDefault="00CA6D40" w:rsidP="00793ED7">
      <w:pPr>
        <w:spacing w:line="600" w:lineRule="exact"/>
        <w:ind w:firstLineChars="750" w:firstLine="2400"/>
        <w:jc w:val="left"/>
        <w:rPr>
          <w:rFonts w:ascii="仿宋" w:eastAsia="仿宋" w:hAnsi="仿宋"/>
          <w:sz w:val="32"/>
          <w:szCs w:val="32"/>
        </w:rPr>
      </w:pPr>
    </w:p>
    <w:p w:rsidR="00793ED7" w:rsidRPr="00793ED7" w:rsidRDefault="00CA6D40" w:rsidP="00CA6D4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为认真</w:t>
      </w:r>
      <w:r w:rsidR="00793ED7" w:rsidRPr="00793ED7">
        <w:rPr>
          <w:rFonts w:ascii="仿宋" w:eastAsia="仿宋" w:hAnsi="仿宋" w:hint="eastAsia"/>
          <w:sz w:val="32"/>
          <w:szCs w:val="32"/>
        </w:rPr>
        <w:t>贯彻落实“谁执法谁普法”普法责任制，</w:t>
      </w:r>
      <w:r>
        <w:rPr>
          <w:rFonts w:ascii="仿宋" w:eastAsia="仿宋" w:hAnsi="仿宋" w:hint="eastAsia"/>
          <w:sz w:val="32"/>
          <w:szCs w:val="32"/>
        </w:rPr>
        <w:t>扎实做好全院法治宣传教育</w:t>
      </w:r>
      <w:r w:rsidR="005C05E8">
        <w:rPr>
          <w:rFonts w:ascii="仿宋" w:eastAsia="仿宋" w:hAnsi="仿宋" w:hint="eastAsia"/>
          <w:sz w:val="32"/>
          <w:szCs w:val="32"/>
        </w:rPr>
        <w:t>普法</w:t>
      </w:r>
      <w:r>
        <w:rPr>
          <w:rFonts w:ascii="仿宋" w:eastAsia="仿宋" w:hAnsi="仿宋" w:hint="eastAsia"/>
          <w:sz w:val="32"/>
          <w:szCs w:val="32"/>
        </w:rPr>
        <w:t>工作，</w:t>
      </w:r>
      <w:r w:rsidR="005C05E8">
        <w:rPr>
          <w:rFonts w:ascii="仿宋" w:eastAsia="仿宋" w:hAnsi="仿宋" w:hint="eastAsia"/>
          <w:sz w:val="32"/>
          <w:szCs w:val="32"/>
        </w:rPr>
        <w:t>深入推进我院精神文明建设</w:t>
      </w:r>
      <w:r w:rsidR="00793ED7" w:rsidRPr="00793ED7">
        <w:rPr>
          <w:rFonts w:ascii="仿宋" w:eastAsia="仿宋" w:hAnsi="仿宋" w:hint="eastAsia"/>
          <w:sz w:val="32"/>
          <w:szCs w:val="32"/>
        </w:rPr>
        <w:t>工作创新发展，</w:t>
      </w:r>
      <w:r w:rsidR="00952962">
        <w:rPr>
          <w:rFonts w:ascii="仿宋" w:eastAsia="仿宋" w:hAnsi="仿宋" w:hint="eastAsia"/>
          <w:sz w:val="32"/>
          <w:szCs w:val="32"/>
        </w:rPr>
        <w:t>结合我院工作实际，</w:t>
      </w:r>
      <w:r w:rsidR="00793ED7" w:rsidRPr="00793ED7">
        <w:rPr>
          <w:rFonts w:ascii="仿宋" w:eastAsia="仿宋" w:hAnsi="仿宋" w:hint="eastAsia"/>
          <w:sz w:val="32"/>
          <w:szCs w:val="32"/>
        </w:rPr>
        <w:t>制定2019年度普法工作计划。</w:t>
      </w:r>
    </w:p>
    <w:p w:rsidR="005C05E8" w:rsidRPr="005C05E8" w:rsidRDefault="00793ED7" w:rsidP="005C05E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C05E8">
        <w:rPr>
          <w:rFonts w:ascii="黑体" w:eastAsia="黑体" w:hAnsi="黑体" w:hint="eastAsia"/>
          <w:sz w:val="32"/>
          <w:szCs w:val="32"/>
        </w:rPr>
        <w:t>一、</w:t>
      </w:r>
      <w:r w:rsidR="005C05E8" w:rsidRPr="005C05E8">
        <w:rPr>
          <w:rFonts w:ascii="黑体" w:eastAsia="黑体" w:hAnsi="黑体" w:hint="eastAsia"/>
          <w:sz w:val="32"/>
          <w:szCs w:val="32"/>
        </w:rPr>
        <w:t>指导思想</w:t>
      </w:r>
    </w:p>
    <w:p w:rsidR="005C05E8" w:rsidRPr="007A1D34" w:rsidRDefault="005C05E8" w:rsidP="005C05E8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Pr="005D7451"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新中国成立70周年，是全面</w:t>
      </w:r>
      <w:r w:rsidRPr="005D7451">
        <w:rPr>
          <w:rFonts w:ascii="仿宋" w:eastAsia="仿宋" w:hAnsi="仿宋" w:hint="eastAsia"/>
          <w:sz w:val="32"/>
          <w:szCs w:val="32"/>
        </w:rPr>
        <w:t>贯彻落实“七五”</w:t>
      </w:r>
      <w:r>
        <w:rPr>
          <w:rFonts w:ascii="仿宋" w:eastAsia="仿宋" w:hAnsi="仿宋" w:hint="eastAsia"/>
          <w:sz w:val="32"/>
          <w:szCs w:val="32"/>
        </w:rPr>
        <w:t>普法规划承上启下的关键一年。全院法治宣传教育普法工作的总体要求是：</w:t>
      </w:r>
      <w:r w:rsidRPr="005C4E2E">
        <w:rPr>
          <w:rFonts w:ascii="仿宋" w:eastAsia="仿宋" w:hAnsi="仿宋" w:hint="eastAsia"/>
          <w:b/>
          <w:sz w:val="32"/>
          <w:szCs w:val="32"/>
        </w:rPr>
        <w:t>坚持以习近平新时代中国特色社会主义思想为指导，</w:t>
      </w:r>
      <w:r>
        <w:rPr>
          <w:rFonts w:ascii="仿宋" w:eastAsia="仿宋" w:hAnsi="仿宋" w:hint="eastAsia"/>
          <w:b/>
          <w:sz w:val="32"/>
          <w:szCs w:val="32"/>
        </w:rPr>
        <w:t>深入贯彻落实党的十九大和、二中、三中全会精神，紧紧围绕全区“一二三四”工作布局</w:t>
      </w:r>
      <w:r w:rsidRPr="007A1D34">
        <w:rPr>
          <w:rFonts w:ascii="仿宋" w:eastAsia="仿宋" w:hAnsi="仿宋" w:hint="eastAsia"/>
          <w:b/>
          <w:sz w:val="32"/>
          <w:szCs w:val="32"/>
        </w:rPr>
        <w:t>，充分发挥审判职能作用，广泛开展法治宣传教育</w:t>
      </w:r>
      <w:r>
        <w:rPr>
          <w:rFonts w:ascii="仿宋" w:eastAsia="仿宋" w:hAnsi="仿宋" w:hint="eastAsia"/>
          <w:b/>
          <w:sz w:val="32"/>
          <w:szCs w:val="32"/>
        </w:rPr>
        <w:t>活动</w:t>
      </w:r>
      <w:r w:rsidRPr="007A1D34">
        <w:rPr>
          <w:rFonts w:ascii="仿宋" w:eastAsia="仿宋" w:hAnsi="仿宋" w:hint="eastAsia"/>
          <w:b/>
          <w:sz w:val="32"/>
          <w:szCs w:val="32"/>
        </w:rPr>
        <w:t>，深入</w:t>
      </w:r>
      <w:r>
        <w:rPr>
          <w:rFonts w:ascii="仿宋" w:eastAsia="仿宋" w:hAnsi="仿宋" w:hint="eastAsia"/>
          <w:b/>
          <w:sz w:val="32"/>
          <w:szCs w:val="32"/>
        </w:rPr>
        <w:t>落实</w:t>
      </w:r>
      <w:r w:rsidRPr="007A1D34">
        <w:rPr>
          <w:rFonts w:ascii="仿宋" w:eastAsia="仿宋" w:hAnsi="仿宋" w:hint="eastAsia"/>
          <w:b/>
          <w:sz w:val="32"/>
          <w:szCs w:val="32"/>
        </w:rPr>
        <w:t>“七五”普法规划</w:t>
      </w:r>
      <w:r>
        <w:rPr>
          <w:rFonts w:ascii="仿宋" w:eastAsia="仿宋" w:hAnsi="仿宋" w:hint="eastAsia"/>
          <w:b/>
          <w:sz w:val="32"/>
          <w:szCs w:val="32"/>
        </w:rPr>
        <w:t>和</w:t>
      </w:r>
      <w:r w:rsidRPr="007A1D34">
        <w:rPr>
          <w:rFonts w:ascii="仿宋" w:eastAsia="仿宋" w:hAnsi="仿宋" w:hint="eastAsia"/>
          <w:b/>
          <w:sz w:val="32"/>
          <w:szCs w:val="32"/>
        </w:rPr>
        <w:t>2016—2020年依法治区规划</w:t>
      </w:r>
      <w:r>
        <w:rPr>
          <w:rFonts w:ascii="仿宋" w:eastAsia="仿宋" w:hAnsi="仿宋" w:hint="eastAsia"/>
          <w:b/>
          <w:sz w:val="32"/>
          <w:szCs w:val="32"/>
        </w:rPr>
        <w:t>，全面推进</w:t>
      </w:r>
      <w:r w:rsidRPr="007A1D34">
        <w:rPr>
          <w:rFonts w:ascii="仿宋" w:eastAsia="仿宋" w:hAnsi="仿宋" w:hint="eastAsia"/>
          <w:b/>
          <w:sz w:val="32"/>
          <w:szCs w:val="32"/>
        </w:rPr>
        <w:t>法治文化建设和法治创建活动，努力为</w:t>
      </w:r>
      <w:r>
        <w:rPr>
          <w:rFonts w:ascii="仿宋" w:eastAsia="仿宋" w:hAnsi="仿宋" w:hint="eastAsia"/>
          <w:b/>
          <w:sz w:val="32"/>
          <w:szCs w:val="32"/>
        </w:rPr>
        <w:t>开创新时代任城改革发展新局面</w:t>
      </w:r>
      <w:r w:rsidRPr="007A1D34">
        <w:rPr>
          <w:rFonts w:ascii="仿宋" w:eastAsia="仿宋" w:hAnsi="仿宋" w:hint="eastAsia"/>
          <w:b/>
          <w:sz w:val="32"/>
          <w:szCs w:val="32"/>
        </w:rPr>
        <w:t>营造良好的法治环境。</w:t>
      </w:r>
    </w:p>
    <w:p w:rsidR="00793ED7" w:rsidRPr="005C05E8" w:rsidRDefault="005C05E8" w:rsidP="00E46810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C05E8">
        <w:rPr>
          <w:rFonts w:ascii="黑体" w:eastAsia="黑体" w:hAnsi="黑体" w:hint="eastAsia"/>
          <w:sz w:val="32"/>
          <w:szCs w:val="32"/>
        </w:rPr>
        <w:t>二、</w:t>
      </w:r>
      <w:r w:rsidR="00793ED7" w:rsidRPr="005C05E8">
        <w:rPr>
          <w:rFonts w:ascii="黑体" w:eastAsia="黑体" w:hAnsi="黑体" w:hint="eastAsia"/>
          <w:sz w:val="32"/>
          <w:szCs w:val="32"/>
        </w:rPr>
        <w:t>工作目标</w:t>
      </w:r>
    </w:p>
    <w:p w:rsidR="00793ED7" w:rsidRPr="00793ED7" w:rsidRDefault="005C05E8" w:rsidP="00CA6D4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以提高辖区人民群众</w:t>
      </w:r>
      <w:r w:rsidR="00793ED7" w:rsidRPr="00793ED7">
        <w:rPr>
          <w:rFonts w:ascii="仿宋" w:eastAsia="仿宋" w:hAnsi="仿宋" w:hint="eastAsia"/>
          <w:sz w:val="32"/>
          <w:szCs w:val="32"/>
        </w:rPr>
        <w:t>的法治观念和法治化水平为总目标，坚持审判工作与法治宣传教育相结合，</w:t>
      </w:r>
      <w:r>
        <w:rPr>
          <w:rFonts w:ascii="仿宋" w:eastAsia="仿宋" w:hAnsi="仿宋" w:hint="eastAsia"/>
          <w:sz w:val="32"/>
          <w:szCs w:val="32"/>
        </w:rPr>
        <w:t>提升司法公信力，提高人民群众的法律意识和法律素质，为全面依法治区</w:t>
      </w:r>
      <w:r w:rsidR="00793ED7" w:rsidRPr="00793ED7">
        <w:rPr>
          <w:rFonts w:ascii="仿宋" w:eastAsia="仿宋" w:hAnsi="仿宋" w:hint="eastAsia"/>
          <w:sz w:val="32"/>
          <w:szCs w:val="32"/>
        </w:rPr>
        <w:t>、打造法治</w:t>
      </w:r>
      <w:r>
        <w:rPr>
          <w:rFonts w:ascii="仿宋" w:eastAsia="仿宋" w:hAnsi="仿宋" w:hint="eastAsia"/>
          <w:sz w:val="32"/>
          <w:szCs w:val="32"/>
        </w:rPr>
        <w:t>任城奠定坚实的法治基础，努力为建设平安任城、法治任城</w:t>
      </w:r>
      <w:r w:rsidR="00793ED7" w:rsidRPr="00793ED7">
        <w:rPr>
          <w:rFonts w:ascii="仿宋" w:eastAsia="仿宋" w:hAnsi="仿宋" w:hint="eastAsia"/>
          <w:sz w:val="32"/>
          <w:szCs w:val="32"/>
        </w:rPr>
        <w:t>营造良好的法治环境。</w:t>
      </w:r>
    </w:p>
    <w:p w:rsidR="00793ED7" w:rsidRPr="005C05E8" w:rsidRDefault="005C05E8" w:rsidP="005C05E8">
      <w:pPr>
        <w:spacing w:line="60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 w:rsidRPr="005C05E8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793ED7" w:rsidRPr="005C05E8">
        <w:rPr>
          <w:rFonts w:ascii="黑体" w:eastAsia="黑体" w:hAnsi="黑体" w:hint="eastAsia"/>
          <w:sz w:val="32"/>
          <w:szCs w:val="32"/>
        </w:rPr>
        <w:t>、主要任务</w:t>
      </w:r>
    </w:p>
    <w:p w:rsidR="005C05E8" w:rsidRPr="005C05E8" w:rsidRDefault="00793ED7" w:rsidP="005C05E8">
      <w:pPr>
        <w:spacing w:line="600" w:lineRule="exact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5C05E8">
        <w:rPr>
          <w:rFonts w:ascii="楷体" w:eastAsia="楷体" w:hAnsi="楷体" w:hint="eastAsia"/>
          <w:b/>
          <w:sz w:val="32"/>
          <w:szCs w:val="32"/>
        </w:rPr>
        <w:t>（一）做好法院内部学法用法工作</w:t>
      </w:r>
    </w:p>
    <w:p w:rsidR="00793ED7" w:rsidRPr="00793ED7" w:rsidRDefault="00793ED7" w:rsidP="00314082">
      <w:pPr>
        <w:spacing w:line="600" w:lineRule="exact"/>
        <w:ind w:firstLineChars="250" w:firstLine="803"/>
        <w:jc w:val="left"/>
        <w:rPr>
          <w:rFonts w:ascii="仿宋" w:eastAsia="仿宋" w:hAnsi="仿宋"/>
          <w:sz w:val="32"/>
          <w:szCs w:val="32"/>
        </w:rPr>
      </w:pPr>
      <w:r w:rsidRPr="00314082">
        <w:rPr>
          <w:rFonts w:ascii="仿宋" w:eastAsia="仿宋" w:hAnsi="仿宋" w:hint="eastAsia"/>
          <w:b/>
          <w:sz w:val="32"/>
          <w:szCs w:val="32"/>
        </w:rPr>
        <w:t>1．</w:t>
      </w:r>
      <w:r w:rsidR="00314082" w:rsidRPr="00314082">
        <w:rPr>
          <w:rFonts w:ascii="仿宋" w:eastAsia="仿宋" w:hAnsi="仿宋" w:hint="eastAsia"/>
          <w:b/>
          <w:sz w:val="32"/>
          <w:szCs w:val="32"/>
        </w:rPr>
        <w:t>学习宣传习近平新时代中国特色社会主义思想。</w:t>
      </w:r>
      <w:r w:rsidRPr="00793ED7">
        <w:rPr>
          <w:rFonts w:ascii="仿宋" w:eastAsia="仿宋" w:hAnsi="仿宋" w:hint="eastAsia"/>
          <w:sz w:val="32"/>
          <w:szCs w:val="32"/>
        </w:rPr>
        <w:t>深入学习宣传习近平新时代中国特色社会主义思想，全面领会和坚决贯彻党中央关于全面依法治国的重要部署，让法院干警成为习近平新时代中国特色社会主义思想的真诚信仰者、自觉践行者和坚定捍卫者，自觉运用习近平总书记全面依法治国新思想、新要求指导</w:t>
      </w:r>
      <w:r w:rsidR="00314082">
        <w:rPr>
          <w:rFonts w:ascii="仿宋" w:eastAsia="仿宋" w:hAnsi="仿宋" w:hint="eastAsia"/>
          <w:sz w:val="32"/>
          <w:szCs w:val="32"/>
        </w:rPr>
        <w:t>审判实践和</w:t>
      </w:r>
      <w:r w:rsidRPr="00793ED7">
        <w:rPr>
          <w:rFonts w:ascii="仿宋" w:eastAsia="仿宋" w:hAnsi="仿宋" w:hint="eastAsia"/>
          <w:sz w:val="32"/>
          <w:szCs w:val="32"/>
        </w:rPr>
        <w:t>法治宣传教育工作。</w:t>
      </w:r>
    </w:p>
    <w:p w:rsidR="00793ED7" w:rsidRPr="00793ED7" w:rsidRDefault="00793ED7" w:rsidP="00314082">
      <w:pPr>
        <w:spacing w:line="600" w:lineRule="exact"/>
        <w:ind w:firstLineChars="250" w:firstLine="803"/>
        <w:jc w:val="left"/>
        <w:rPr>
          <w:rFonts w:ascii="仿宋" w:eastAsia="仿宋" w:hAnsi="仿宋"/>
          <w:sz w:val="32"/>
          <w:szCs w:val="32"/>
        </w:rPr>
      </w:pPr>
      <w:r w:rsidRPr="00314082">
        <w:rPr>
          <w:rFonts w:ascii="仿宋" w:eastAsia="仿宋" w:hAnsi="仿宋" w:hint="eastAsia"/>
          <w:b/>
          <w:sz w:val="32"/>
          <w:szCs w:val="32"/>
        </w:rPr>
        <w:t>2．严格落实党组中心组学法和领导干部集体学法制度。</w:t>
      </w:r>
      <w:r w:rsidR="00AC3558" w:rsidRPr="00AC3558">
        <w:rPr>
          <w:rFonts w:ascii="仿宋" w:eastAsia="仿宋" w:hAnsi="仿宋" w:hint="eastAsia"/>
          <w:sz w:val="32"/>
          <w:szCs w:val="32"/>
        </w:rPr>
        <w:t>全面落实党委（党组）理论学习中心组学法</w:t>
      </w:r>
      <w:r w:rsidR="00AC3558">
        <w:rPr>
          <w:rFonts w:ascii="仿宋" w:eastAsia="仿宋" w:hAnsi="仿宋" w:hint="eastAsia"/>
          <w:sz w:val="32"/>
          <w:szCs w:val="32"/>
        </w:rPr>
        <w:t>、领导干部学法用法制度，</w:t>
      </w:r>
      <w:r w:rsidRPr="00793ED7">
        <w:rPr>
          <w:rFonts w:ascii="仿宋" w:eastAsia="仿宋" w:hAnsi="仿宋" w:hint="eastAsia"/>
          <w:sz w:val="32"/>
          <w:szCs w:val="32"/>
        </w:rPr>
        <w:t>将宪法、党章和党内法规列入重要学习内容，将学法制度作为提升领导干部依法决策意识和能力的重要手段。</w:t>
      </w:r>
    </w:p>
    <w:p w:rsidR="00793ED7" w:rsidRPr="00793ED7" w:rsidRDefault="00314082" w:rsidP="00314082">
      <w:pPr>
        <w:spacing w:line="600" w:lineRule="exact"/>
        <w:ind w:firstLineChars="250" w:firstLine="803"/>
        <w:jc w:val="left"/>
        <w:rPr>
          <w:rFonts w:ascii="仿宋" w:eastAsia="仿宋" w:hAnsi="仿宋"/>
          <w:sz w:val="32"/>
          <w:szCs w:val="32"/>
        </w:rPr>
      </w:pPr>
      <w:r w:rsidRPr="00314082">
        <w:rPr>
          <w:rFonts w:ascii="仿宋" w:eastAsia="仿宋" w:hAnsi="仿宋" w:hint="eastAsia"/>
          <w:b/>
          <w:sz w:val="32"/>
          <w:szCs w:val="32"/>
        </w:rPr>
        <w:t>3.</w:t>
      </w:r>
      <w:r w:rsidR="00AC3558">
        <w:rPr>
          <w:rFonts w:ascii="仿宋" w:eastAsia="仿宋" w:hAnsi="仿宋" w:hint="eastAsia"/>
          <w:b/>
          <w:sz w:val="32"/>
          <w:szCs w:val="32"/>
        </w:rPr>
        <w:t>推进国家工作人员学法用法。</w:t>
      </w:r>
      <w:r w:rsidR="00AC3558">
        <w:rPr>
          <w:rFonts w:ascii="仿宋" w:eastAsia="仿宋" w:hAnsi="仿宋" w:hint="eastAsia"/>
          <w:sz w:val="32"/>
          <w:szCs w:val="32"/>
        </w:rPr>
        <w:t>健全干警日常学法用法制度，</w:t>
      </w:r>
      <w:r w:rsidR="00793ED7" w:rsidRPr="00793ED7">
        <w:rPr>
          <w:rFonts w:ascii="仿宋" w:eastAsia="仿宋" w:hAnsi="仿宋" w:hint="eastAsia"/>
          <w:sz w:val="32"/>
          <w:szCs w:val="32"/>
        </w:rPr>
        <w:t>充分利用专题法律知识培训、视频教学、网上学法等平台，加强干警对宪法法律、党章和党内法规的学习，推进干警学法经常化，提高干警公正司法的能力。</w:t>
      </w:r>
    </w:p>
    <w:p w:rsidR="00793ED7" w:rsidRPr="00793ED7" w:rsidRDefault="00793ED7" w:rsidP="00314082">
      <w:pPr>
        <w:spacing w:line="600" w:lineRule="exact"/>
        <w:ind w:firstLineChars="250" w:firstLine="803"/>
        <w:jc w:val="left"/>
        <w:rPr>
          <w:rFonts w:ascii="仿宋" w:eastAsia="仿宋" w:hAnsi="仿宋"/>
          <w:sz w:val="32"/>
          <w:szCs w:val="32"/>
        </w:rPr>
      </w:pPr>
      <w:r w:rsidRPr="00314082">
        <w:rPr>
          <w:rFonts w:ascii="仿宋" w:eastAsia="仿宋" w:hAnsi="仿宋" w:hint="eastAsia"/>
          <w:b/>
          <w:sz w:val="32"/>
          <w:szCs w:val="32"/>
        </w:rPr>
        <w:t>4．</w:t>
      </w:r>
      <w:r w:rsidR="00314082" w:rsidRPr="00314082">
        <w:rPr>
          <w:rFonts w:ascii="仿宋" w:eastAsia="仿宋" w:hAnsi="仿宋" w:hint="eastAsia"/>
          <w:b/>
          <w:sz w:val="32"/>
          <w:szCs w:val="32"/>
        </w:rPr>
        <w:t>强化法官干警预防职务犯罪教育。</w:t>
      </w:r>
      <w:r w:rsidR="00314082">
        <w:rPr>
          <w:rFonts w:ascii="仿宋" w:eastAsia="仿宋" w:hAnsi="仿宋" w:hint="eastAsia"/>
          <w:sz w:val="32"/>
          <w:szCs w:val="32"/>
        </w:rPr>
        <w:t>进一步</w:t>
      </w:r>
      <w:r w:rsidRPr="00793ED7">
        <w:rPr>
          <w:rFonts w:ascii="仿宋" w:eastAsia="仿宋" w:hAnsi="仿宋" w:hint="eastAsia"/>
          <w:sz w:val="32"/>
          <w:szCs w:val="32"/>
        </w:rPr>
        <w:t>加强干警在预防职务犯罪、商业贿赂等方面法律法规的宣传教育，坚持将普法与反腐倡廉教育相结合，与政治理论教育、理想信念教育和作风教育相结合，不断增强全院干警反腐倡廉意识，提高廉洁自律的自觉性，进一步提高全院干警，特别是关键岗位</w:t>
      </w:r>
      <w:r w:rsidR="00314082">
        <w:rPr>
          <w:rFonts w:ascii="仿宋" w:eastAsia="仿宋" w:hAnsi="仿宋" w:hint="eastAsia"/>
          <w:sz w:val="32"/>
          <w:szCs w:val="32"/>
        </w:rPr>
        <w:t>法官</w:t>
      </w:r>
      <w:r w:rsidRPr="00793ED7">
        <w:rPr>
          <w:rFonts w:ascii="仿宋" w:eastAsia="仿宋" w:hAnsi="仿宋" w:hint="eastAsia"/>
          <w:sz w:val="32"/>
          <w:szCs w:val="32"/>
        </w:rPr>
        <w:t>干警的法律观念，使干警自觉保持清正廉洁，</w:t>
      </w:r>
      <w:r w:rsidRPr="00793ED7">
        <w:rPr>
          <w:rFonts w:ascii="仿宋" w:eastAsia="仿宋" w:hAnsi="仿宋" w:hint="eastAsia"/>
          <w:sz w:val="32"/>
          <w:szCs w:val="32"/>
        </w:rPr>
        <w:lastRenderedPageBreak/>
        <w:t>司法为民好风尚。</w:t>
      </w:r>
    </w:p>
    <w:p w:rsidR="00AC3558" w:rsidRPr="00314082" w:rsidRDefault="00793ED7" w:rsidP="00AC3558">
      <w:pPr>
        <w:spacing w:line="600" w:lineRule="exact"/>
        <w:ind w:firstLineChars="250" w:firstLine="803"/>
        <w:jc w:val="left"/>
        <w:rPr>
          <w:rFonts w:ascii="楷体" w:eastAsia="楷体" w:hAnsi="楷体"/>
          <w:b/>
          <w:sz w:val="32"/>
          <w:szCs w:val="32"/>
        </w:rPr>
      </w:pPr>
      <w:r w:rsidRPr="00314082">
        <w:rPr>
          <w:rFonts w:ascii="楷体" w:eastAsia="楷体" w:hAnsi="楷体" w:hint="eastAsia"/>
          <w:b/>
          <w:sz w:val="32"/>
          <w:szCs w:val="32"/>
        </w:rPr>
        <w:t>（二）开展好向社会的普法宣传教育工作</w:t>
      </w:r>
    </w:p>
    <w:p w:rsidR="00793ED7" w:rsidRPr="00793ED7" w:rsidRDefault="00793ED7" w:rsidP="00AC3558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C3558">
        <w:rPr>
          <w:rFonts w:ascii="仿宋" w:eastAsia="仿宋" w:hAnsi="仿宋" w:hint="eastAsia"/>
          <w:b/>
          <w:sz w:val="32"/>
          <w:szCs w:val="32"/>
        </w:rPr>
        <w:t>1．</w:t>
      </w:r>
      <w:r w:rsidR="00AC3558" w:rsidRPr="00AC3558">
        <w:rPr>
          <w:rFonts w:ascii="仿宋" w:eastAsia="仿宋" w:hAnsi="仿宋" w:hint="eastAsia"/>
          <w:b/>
          <w:sz w:val="32"/>
          <w:szCs w:val="32"/>
        </w:rPr>
        <w:t>突出学习宣传宪法。</w:t>
      </w:r>
      <w:r w:rsidR="00AC3558" w:rsidRPr="00AC3558">
        <w:rPr>
          <w:rFonts w:ascii="仿宋" w:eastAsia="仿宋" w:hAnsi="仿宋" w:hint="eastAsia"/>
          <w:sz w:val="32"/>
          <w:szCs w:val="32"/>
        </w:rPr>
        <w:t>把宪法学习宣传和贯彻实施作为重要政治任务，</w:t>
      </w:r>
      <w:r w:rsidRPr="00793ED7">
        <w:rPr>
          <w:rFonts w:ascii="仿宋" w:eastAsia="仿宋" w:hAnsi="仿宋" w:hint="eastAsia"/>
          <w:sz w:val="32"/>
          <w:szCs w:val="32"/>
        </w:rPr>
        <w:t>深入学习宣传以宪法为核心的中国特色社会主义法律体系，深入引导</w:t>
      </w:r>
      <w:r w:rsidR="00AC3558">
        <w:rPr>
          <w:rFonts w:ascii="仿宋" w:eastAsia="仿宋" w:hAnsi="仿宋" w:hint="eastAsia"/>
          <w:sz w:val="32"/>
          <w:szCs w:val="32"/>
        </w:rPr>
        <w:t>辖区群众</w:t>
      </w:r>
      <w:r w:rsidRPr="00793ED7">
        <w:rPr>
          <w:rFonts w:ascii="仿宋" w:eastAsia="仿宋" w:hAnsi="仿宋" w:hint="eastAsia"/>
          <w:sz w:val="32"/>
          <w:szCs w:val="32"/>
        </w:rPr>
        <w:t>牢固树立宪法意识，自觉遵守宪法，维护宪法权威，引导全社会自觉践行社会主义法治理念，弘扬法治精神，形成自觉尊法学法守法用法的良好氛围。</w:t>
      </w:r>
    </w:p>
    <w:p w:rsidR="00793ED7" w:rsidRDefault="00793ED7" w:rsidP="00AC3558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AC3558">
        <w:rPr>
          <w:rFonts w:ascii="仿宋" w:eastAsia="仿宋" w:hAnsi="仿宋" w:hint="eastAsia"/>
          <w:b/>
          <w:sz w:val="32"/>
          <w:szCs w:val="32"/>
        </w:rPr>
        <w:t>2．加强案件审判、执行过程中的普法工作。</w:t>
      </w:r>
      <w:r w:rsidRPr="00793ED7">
        <w:rPr>
          <w:rFonts w:ascii="仿宋" w:eastAsia="仿宋" w:hAnsi="仿宋" w:hint="eastAsia"/>
          <w:sz w:val="32"/>
          <w:szCs w:val="32"/>
        </w:rPr>
        <w:t>在诉讼活动中，利用办案的各个环节有针对性的进行法律解读，及时释疑解惑；持续开展法官以案释法制度；增强裁判文书的说理性，及时按照规定将裁判文书上传至裁判文书网；通过巡回审判、庭审直播等形式开展以案释法工作。</w:t>
      </w:r>
    </w:p>
    <w:p w:rsidR="0089557E" w:rsidRPr="00793ED7" w:rsidRDefault="0089557E" w:rsidP="00E46810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Pr="0089557E">
        <w:rPr>
          <w:rFonts w:ascii="仿宋" w:eastAsia="仿宋" w:hAnsi="仿宋" w:hint="eastAsia"/>
          <w:b/>
          <w:sz w:val="32"/>
          <w:szCs w:val="32"/>
        </w:rPr>
        <w:t>．</w:t>
      </w:r>
      <w:r>
        <w:rPr>
          <w:rFonts w:ascii="仿宋" w:eastAsia="仿宋" w:hAnsi="仿宋" w:hint="eastAsia"/>
          <w:b/>
          <w:sz w:val="32"/>
          <w:szCs w:val="32"/>
        </w:rPr>
        <w:t>积极推行“以案释法”制度。</w:t>
      </w:r>
      <w:r w:rsidRPr="0089557E">
        <w:rPr>
          <w:rFonts w:ascii="仿宋" w:eastAsia="仿宋" w:hAnsi="仿宋" w:hint="eastAsia"/>
          <w:sz w:val="32"/>
          <w:szCs w:val="32"/>
        </w:rPr>
        <w:t>加强典型案例的收集、整理、发布工作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93ED7">
        <w:rPr>
          <w:rFonts w:ascii="仿宋" w:eastAsia="仿宋" w:hAnsi="仿宋" w:hint="eastAsia"/>
          <w:sz w:val="32"/>
          <w:szCs w:val="32"/>
        </w:rPr>
        <w:t>进一步加大司法政策、司法改革进展、有关案件审理情况的发布力度，针对各类媒体的传播特点，分门别类，各有侧重，通过文字、图片、视频、音频等全媒体手段进一步扩大对普法工作的传播力和影响力。</w:t>
      </w:r>
    </w:p>
    <w:p w:rsidR="00793ED7" w:rsidRPr="00793ED7" w:rsidRDefault="0089557E" w:rsidP="00E46810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793ED7" w:rsidRPr="00AC3558">
        <w:rPr>
          <w:rFonts w:ascii="仿宋" w:eastAsia="仿宋" w:hAnsi="仿宋" w:hint="eastAsia"/>
          <w:b/>
          <w:sz w:val="32"/>
          <w:szCs w:val="32"/>
        </w:rPr>
        <w:t>．围绕民生</w:t>
      </w:r>
      <w:r w:rsidR="000915B2">
        <w:rPr>
          <w:rFonts w:ascii="仿宋" w:eastAsia="仿宋" w:hAnsi="仿宋" w:hint="eastAsia"/>
          <w:b/>
          <w:sz w:val="32"/>
          <w:szCs w:val="32"/>
        </w:rPr>
        <w:t>需求</w:t>
      </w:r>
      <w:r w:rsidR="00793ED7" w:rsidRPr="00AC3558">
        <w:rPr>
          <w:rFonts w:ascii="仿宋" w:eastAsia="仿宋" w:hAnsi="仿宋" w:hint="eastAsia"/>
          <w:b/>
          <w:sz w:val="32"/>
          <w:szCs w:val="32"/>
        </w:rPr>
        <w:t>开展法治宣传教育。</w:t>
      </w:r>
      <w:r w:rsidR="00793ED7" w:rsidRPr="00793ED7">
        <w:rPr>
          <w:rFonts w:ascii="仿宋" w:eastAsia="仿宋" w:hAnsi="仿宋" w:hint="eastAsia"/>
          <w:sz w:val="32"/>
          <w:szCs w:val="32"/>
        </w:rPr>
        <w:t>突出服务和保障民生法律法规的宣传教育。围绕人民群众关心的</w:t>
      </w:r>
      <w:r w:rsidR="00AC3558">
        <w:rPr>
          <w:rFonts w:ascii="仿宋" w:eastAsia="仿宋" w:hAnsi="仿宋" w:hint="eastAsia"/>
          <w:sz w:val="32"/>
          <w:szCs w:val="32"/>
        </w:rPr>
        <w:t>热点、难点问题，满足人民群众对法律知识的需求，加强社会组织和人民群众的法律意识，引导人民</w:t>
      </w:r>
      <w:r w:rsidR="00793ED7" w:rsidRPr="00793ED7">
        <w:rPr>
          <w:rFonts w:ascii="仿宋" w:eastAsia="仿宋" w:hAnsi="仿宋" w:hint="eastAsia"/>
          <w:sz w:val="32"/>
          <w:szCs w:val="32"/>
        </w:rPr>
        <w:t>群众依法办事、依法表达诉求。</w:t>
      </w:r>
    </w:p>
    <w:p w:rsidR="00793ED7" w:rsidRDefault="0089557E" w:rsidP="00AC3558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793ED7" w:rsidRPr="00AC3558">
        <w:rPr>
          <w:rFonts w:ascii="仿宋" w:eastAsia="仿宋" w:hAnsi="仿宋" w:hint="eastAsia"/>
          <w:b/>
          <w:sz w:val="32"/>
          <w:szCs w:val="32"/>
        </w:rPr>
        <w:t>．持续开展“法律六进”活动</w:t>
      </w:r>
      <w:r w:rsidR="00AC3558">
        <w:rPr>
          <w:rFonts w:ascii="仿宋" w:eastAsia="仿宋" w:hAnsi="仿宋" w:hint="eastAsia"/>
          <w:b/>
          <w:sz w:val="32"/>
          <w:szCs w:val="32"/>
        </w:rPr>
        <w:t>。</w:t>
      </w:r>
      <w:r w:rsidR="00793ED7" w:rsidRPr="00793ED7">
        <w:rPr>
          <w:rFonts w:ascii="仿宋" w:eastAsia="仿宋" w:hAnsi="仿宋" w:hint="eastAsia"/>
          <w:sz w:val="32"/>
          <w:szCs w:val="32"/>
        </w:rPr>
        <w:t>利用特殊节点如“6.26”</w:t>
      </w:r>
      <w:r w:rsidR="00793ED7" w:rsidRPr="00793ED7">
        <w:rPr>
          <w:rFonts w:ascii="仿宋" w:eastAsia="仿宋" w:hAnsi="仿宋" w:hint="eastAsia"/>
          <w:sz w:val="32"/>
          <w:szCs w:val="32"/>
        </w:rPr>
        <w:lastRenderedPageBreak/>
        <w:t>国际禁毒日、“12.4”国家宪法日等开展宣传教育活动，积极组织开展富有特色、形式多样、生动有效的法治宣传活动。组织干警走向街头、广场、社区、</w:t>
      </w:r>
      <w:r w:rsidR="00F47D46">
        <w:rPr>
          <w:rFonts w:ascii="仿宋" w:eastAsia="仿宋" w:hAnsi="仿宋" w:hint="eastAsia"/>
          <w:sz w:val="32"/>
          <w:szCs w:val="32"/>
        </w:rPr>
        <w:t>学校、企业、</w:t>
      </w:r>
      <w:r w:rsidR="00793ED7" w:rsidRPr="00793ED7">
        <w:rPr>
          <w:rFonts w:ascii="仿宋" w:eastAsia="仿宋" w:hAnsi="仿宋" w:hint="eastAsia"/>
          <w:sz w:val="32"/>
          <w:szCs w:val="32"/>
        </w:rPr>
        <w:t>农村，通过举办展板、悬挂横幅、发放宣传资料、开展咨询服务等多种形式，广泛开展中国特色社会主义法律体系宣传。</w:t>
      </w:r>
    </w:p>
    <w:p w:rsidR="00BE632F" w:rsidRPr="00793ED7" w:rsidRDefault="00BE632F" w:rsidP="00BE632F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</w:t>
      </w:r>
      <w:r w:rsidR="0089557E" w:rsidRPr="0089557E">
        <w:rPr>
          <w:rFonts w:ascii="仿宋" w:eastAsia="仿宋" w:hAnsi="仿宋" w:hint="eastAsia"/>
          <w:b/>
          <w:sz w:val="32"/>
          <w:szCs w:val="32"/>
        </w:rPr>
        <w:t>着力抓好青少年法治宣传教育。</w:t>
      </w:r>
      <w:r w:rsidRPr="00BE632F">
        <w:rPr>
          <w:rFonts w:ascii="仿宋" w:eastAsia="仿宋" w:hAnsi="仿宋" w:hint="eastAsia"/>
          <w:sz w:val="32"/>
          <w:szCs w:val="32"/>
        </w:rPr>
        <w:t>充分发挥</w:t>
      </w:r>
      <w:r w:rsidRPr="005D7451">
        <w:rPr>
          <w:rFonts w:ascii="仿宋" w:eastAsia="仿宋" w:hAnsi="仿宋" w:hint="eastAsia"/>
          <w:sz w:val="32"/>
          <w:szCs w:val="32"/>
        </w:rPr>
        <w:t>青少年法制宣讲团</w:t>
      </w:r>
      <w:r>
        <w:rPr>
          <w:rFonts w:ascii="仿宋" w:eastAsia="仿宋" w:hAnsi="仿宋" w:hint="eastAsia"/>
          <w:sz w:val="32"/>
          <w:szCs w:val="32"/>
        </w:rPr>
        <w:t>和</w:t>
      </w:r>
      <w:r w:rsidRPr="00BE632F">
        <w:rPr>
          <w:rFonts w:ascii="仿宋" w:eastAsia="仿宋" w:hAnsi="仿宋" w:hint="eastAsia"/>
          <w:sz w:val="32"/>
          <w:szCs w:val="32"/>
        </w:rPr>
        <w:t>员额法官法制副校长</w:t>
      </w:r>
      <w:r>
        <w:rPr>
          <w:rFonts w:ascii="仿宋" w:eastAsia="仿宋" w:hAnsi="仿宋" w:hint="eastAsia"/>
          <w:sz w:val="32"/>
          <w:szCs w:val="32"/>
        </w:rPr>
        <w:t>的作用，</w:t>
      </w:r>
      <w:r w:rsidRPr="00BE632F">
        <w:rPr>
          <w:rFonts w:ascii="仿宋" w:eastAsia="仿宋" w:hAnsi="仿宋" w:hint="eastAsia"/>
          <w:sz w:val="32"/>
          <w:szCs w:val="32"/>
        </w:rPr>
        <w:t>深入开展“法治进校园”活动，积极推广“庭审直播进校园”、“法院公众开放日”、上法制课、模拟法庭等形式多样的法治教育活动，用学生听得懂的语言、看得见的事实、喜闻乐见的方式开展普法教育。</w:t>
      </w:r>
    </w:p>
    <w:p w:rsidR="00793ED7" w:rsidRDefault="0089557E" w:rsidP="00BE632F">
      <w:pPr>
        <w:spacing w:line="600" w:lineRule="exact"/>
        <w:ind w:firstLineChars="250" w:firstLine="80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</w:t>
      </w:r>
      <w:r w:rsidR="00793ED7" w:rsidRPr="00F47D46">
        <w:rPr>
          <w:rFonts w:ascii="仿宋" w:eastAsia="仿宋" w:hAnsi="仿宋" w:hint="eastAsia"/>
          <w:b/>
          <w:sz w:val="32"/>
          <w:szCs w:val="32"/>
        </w:rPr>
        <w:t>．</w:t>
      </w:r>
      <w:r w:rsidR="00BE632F">
        <w:rPr>
          <w:rFonts w:ascii="仿宋" w:eastAsia="仿宋" w:hAnsi="仿宋" w:hint="eastAsia"/>
          <w:b/>
          <w:sz w:val="32"/>
          <w:szCs w:val="32"/>
        </w:rPr>
        <w:t>创新</w:t>
      </w:r>
      <w:r w:rsidR="00793ED7" w:rsidRPr="00F47D46">
        <w:rPr>
          <w:rFonts w:ascii="仿宋" w:eastAsia="仿宋" w:hAnsi="仿宋" w:hint="eastAsia"/>
          <w:b/>
          <w:sz w:val="32"/>
          <w:szCs w:val="32"/>
        </w:rPr>
        <w:t>开展</w:t>
      </w:r>
      <w:r w:rsidR="00F47D46">
        <w:rPr>
          <w:rFonts w:ascii="仿宋" w:eastAsia="仿宋" w:hAnsi="仿宋" w:hint="eastAsia"/>
          <w:b/>
          <w:sz w:val="32"/>
          <w:szCs w:val="32"/>
        </w:rPr>
        <w:t>主题宣传</w:t>
      </w:r>
      <w:r w:rsidR="00793ED7" w:rsidRPr="00F47D46">
        <w:rPr>
          <w:rFonts w:ascii="仿宋" w:eastAsia="仿宋" w:hAnsi="仿宋" w:hint="eastAsia"/>
          <w:b/>
          <w:sz w:val="32"/>
          <w:szCs w:val="32"/>
        </w:rPr>
        <w:t>活动</w:t>
      </w:r>
      <w:r w:rsidR="00F47D46">
        <w:rPr>
          <w:rFonts w:ascii="仿宋" w:eastAsia="仿宋" w:hAnsi="仿宋" w:hint="eastAsia"/>
          <w:b/>
          <w:sz w:val="32"/>
          <w:szCs w:val="32"/>
        </w:rPr>
        <w:t>。</w:t>
      </w:r>
      <w:r w:rsidR="00F47D46">
        <w:rPr>
          <w:rFonts w:ascii="仿宋" w:eastAsia="仿宋" w:hAnsi="仿宋" w:hint="eastAsia"/>
          <w:sz w:val="32"/>
          <w:szCs w:val="32"/>
        </w:rPr>
        <w:t>围绕庆祝新中国成立70周年，联合区文明办、普法办等相关部门，在全区范围内开展以“创建文明城·普法在行动”为主题的宪法以及文明城市创建等相关法律法规知识宣传活动</w:t>
      </w:r>
      <w:r>
        <w:rPr>
          <w:rFonts w:ascii="仿宋" w:eastAsia="仿宋" w:hAnsi="仿宋" w:hint="eastAsia"/>
          <w:sz w:val="32"/>
          <w:szCs w:val="32"/>
        </w:rPr>
        <w:t>，积极推进市、区文明城市创建工作深入开展。</w:t>
      </w:r>
    </w:p>
    <w:p w:rsidR="00BE632F" w:rsidRPr="005D7451" w:rsidRDefault="00BE632F" w:rsidP="00BE632F">
      <w:pPr>
        <w:spacing w:line="600" w:lineRule="exact"/>
        <w:ind w:firstLineChars="246" w:firstLine="79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7.</w:t>
      </w:r>
      <w:r w:rsidRPr="00B912EB">
        <w:rPr>
          <w:rFonts w:ascii="楷体" w:eastAsia="楷体" w:hAnsi="楷体" w:hint="eastAsia"/>
          <w:b/>
          <w:sz w:val="32"/>
          <w:szCs w:val="32"/>
        </w:rPr>
        <w:t>积极推进法治文化阵地建设</w:t>
      </w:r>
      <w:r>
        <w:rPr>
          <w:rFonts w:ascii="仿宋" w:eastAsia="仿宋" w:hAnsi="仿宋" w:hint="eastAsia"/>
          <w:sz w:val="32"/>
          <w:szCs w:val="32"/>
        </w:rPr>
        <w:t>。立足当前、着眼长远、结合实际、</w:t>
      </w:r>
      <w:r w:rsidRPr="0085375A">
        <w:rPr>
          <w:rFonts w:ascii="仿宋" w:eastAsia="仿宋" w:hAnsi="仿宋" w:hint="eastAsia"/>
          <w:sz w:val="32"/>
          <w:szCs w:val="32"/>
        </w:rPr>
        <w:t>研究制定加强法院</w:t>
      </w:r>
      <w:r>
        <w:rPr>
          <w:rFonts w:ascii="仿宋" w:eastAsia="仿宋" w:hAnsi="仿宋" w:hint="eastAsia"/>
          <w:sz w:val="32"/>
          <w:szCs w:val="32"/>
        </w:rPr>
        <w:t>法治</w:t>
      </w:r>
      <w:r w:rsidRPr="0085375A">
        <w:rPr>
          <w:rFonts w:ascii="仿宋" w:eastAsia="仿宋" w:hAnsi="仿宋" w:hint="eastAsia"/>
          <w:sz w:val="32"/>
          <w:szCs w:val="32"/>
        </w:rPr>
        <w:t>文化建设的意见和措施，</w:t>
      </w:r>
      <w:r w:rsidRPr="005D7451">
        <w:rPr>
          <w:rFonts w:ascii="仿宋" w:eastAsia="仿宋" w:hAnsi="仿宋" w:hint="eastAsia"/>
          <w:sz w:val="32"/>
          <w:szCs w:val="32"/>
        </w:rPr>
        <w:t>积极打造法院“普法文化长廊”。继续加强青少年法治教育基地、法治文化长廊、廉政文化长廊等法治文化设施的建设力度，建成体现法院特色的法治文化阵地，推动法院法治文化阵地建设规范化、标准化。</w:t>
      </w:r>
    </w:p>
    <w:p w:rsidR="00BE632F" w:rsidRPr="005D7451" w:rsidRDefault="00BE632F" w:rsidP="00BE632F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5D7451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D45C0D">
        <w:rPr>
          <w:rFonts w:ascii="楷体" w:eastAsia="楷体" w:hAnsi="楷体" w:hint="eastAsia"/>
          <w:b/>
          <w:sz w:val="32"/>
          <w:szCs w:val="32"/>
        </w:rPr>
        <w:t>8</w:t>
      </w:r>
      <w:r>
        <w:rPr>
          <w:rFonts w:ascii="楷体" w:eastAsia="楷体" w:hAnsi="楷体" w:hint="eastAsia"/>
          <w:b/>
          <w:sz w:val="32"/>
          <w:szCs w:val="32"/>
        </w:rPr>
        <w:t>.努力打造</w:t>
      </w:r>
      <w:r w:rsidRPr="005D7451">
        <w:rPr>
          <w:rFonts w:ascii="楷体" w:eastAsia="楷体" w:hAnsi="楷体" w:hint="eastAsia"/>
          <w:b/>
          <w:sz w:val="32"/>
          <w:szCs w:val="32"/>
        </w:rPr>
        <w:t>法治文化司法品牌。</w:t>
      </w:r>
      <w:r>
        <w:rPr>
          <w:rFonts w:ascii="仿宋" w:eastAsia="仿宋" w:hAnsi="仿宋" w:hint="eastAsia"/>
          <w:sz w:val="32"/>
          <w:szCs w:val="32"/>
        </w:rPr>
        <w:t>围绕弘扬儒家思想</w:t>
      </w:r>
      <w:r w:rsidRPr="005D7451">
        <w:rPr>
          <w:rFonts w:ascii="仿宋" w:eastAsia="仿宋" w:hAnsi="仿宋" w:hint="eastAsia"/>
          <w:sz w:val="32"/>
          <w:szCs w:val="32"/>
        </w:rPr>
        <w:t>文</w:t>
      </w:r>
      <w:r w:rsidRPr="005D7451">
        <w:rPr>
          <w:rFonts w:ascii="仿宋" w:eastAsia="仿宋" w:hAnsi="仿宋" w:hint="eastAsia"/>
          <w:sz w:val="32"/>
          <w:szCs w:val="32"/>
        </w:rPr>
        <w:lastRenderedPageBreak/>
        <w:t>化，凸显法德结合，全面打造具有孔孟之乡特色的法治文化司法品牌。</w:t>
      </w:r>
      <w:r>
        <w:rPr>
          <w:rFonts w:ascii="仿宋" w:eastAsia="仿宋" w:hAnsi="仿宋" w:hint="eastAsia"/>
          <w:sz w:val="32"/>
          <w:szCs w:val="32"/>
        </w:rPr>
        <w:t>在巩固少年审判、涉老审判等特色专业审判的基础上，重点探索家事审判工作改革，妥善化解婚姻家庭家事纠纷，为促进社会公平正义、维护社会和谐提供司法保障。</w:t>
      </w:r>
    </w:p>
    <w:p w:rsidR="00BE632F" w:rsidRPr="005D7451" w:rsidRDefault="00D45C0D" w:rsidP="00BE632F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9</w:t>
      </w:r>
      <w:r w:rsidR="00BE632F">
        <w:rPr>
          <w:rFonts w:ascii="楷体" w:eastAsia="楷体" w:hAnsi="楷体" w:hint="eastAsia"/>
          <w:b/>
          <w:sz w:val="32"/>
          <w:szCs w:val="32"/>
        </w:rPr>
        <w:t>.</w:t>
      </w:r>
      <w:r w:rsidR="00BE632F" w:rsidRPr="005D7451">
        <w:rPr>
          <w:rFonts w:ascii="楷体" w:eastAsia="楷体" w:hAnsi="楷体" w:hint="eastAsia"/>
          <w:b/>
          <w:sz w:val="32"/>
          <w:szCs w:val="32"/>
        </w:rPr>
        <w:t>加强新媒体普法内容建设。</w:t>
      </w:r>
      <w:r w:rsidR="00BE632F" w:rsidRPr="005D7451">
        <w:rPr>
          <w:rFonts w:ascii="仿宋" w:eastAsia="仿宋" w:hAnsi="仿宋" w:hint="eastAsia"/>
          <w:sz w:val="32"/>
          <w:szCs w:val="32"/>
        </w:rPr>
        <w:t>适应公众对新媒体普法的需求，加大新媒体普法内容原创力度，通过网站、微信、微博、微电影、动漫作品、庭审直播等形式，增强内容的新颖性和传播力，激励社会力量针对热点问题开展法律解读。建立法院数据库，逐步实现法治宣传公共数据资源开放和共享。组织全院干警积极参加省、市、区组织的各类新媒体普法主题活动，全面促进司法公正。</w:t>
      </w:r>
    </w:p>
    <w:p w:rsidR="0089557E" w:rsidRPr="00793ED7" w:rsidRDefault="00D45C0D" w:rsidP="00D45C0D">
      <w:pPr>
        <w:spacing w:line="600" w:lineRule="exact"/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10</w:t>
      </w:r>
      <w:r w:rsidR="00BE632F">
        <w:rPr>
          <w:rFonts w:ascii="楷体" w:eastAsia="楷体" w:hAnsi="楷体" w:hint="eastAsia"/>
          <w:b/>
          <w:sz w:val="32"/>
          <w:szCs w:val="32"/>
        </w:rPr>
        <w:t>.</w:t>
      </w:r>
      <w:r w:rsidR="00BE632F" w:rsidRPr="005D7451">
        <w:rPr>
          <w:rFonts w:ascii="楷体" w:eastAsia="楷体" w:hAnsi="楷体" w:hint="eastAsia"/>
          <w:b/>
          <w:sz w:val="32"/>
          <w:szCs w:val="32"/>
        </w:rPr>
        <w:t>全面提升普法科技化水平。</w:t>
      </w:r>
      <w:r w:rsidR="00BE632F" w:rsidRPr="005D7451">
        <w:rPr>
          <w:rFonts w:ascii="仿宋" w:eastAsia="仿宋" w:hAnsi="仿宋" w:hint="eastAsia"/>
          <w:sz w:val="32"/>
          <w:szCs w:val="32"/>
        </w:rPr>
        <w:t>把新媒体普法平台建设摆在更加突出位置，积极开展“互联网+法治宣传”行动。加快推进法治宣传教育工作科技进步和信息化建设，充分发挥法院网站、官方微信、微博等在新媒体普法中的带动作用，及时发布法院重大案件审理、重要工作部署，及时答复当事人法律咨询和意见建议，实现法院与广大群众零距离互动，将法院网站和微博建设成为综合性法制信息服务平台，充分调动各部门和社会各界利用新媒体开展法治宣传教育的积极性，努力开创法院普法工作新局面。</w:t>
      </w:r>
    </w:p>
    <w:p w:rsidR="00793ED7" w:rsidRPr="00D45C0D" w:rsidRDefault="00D45C0D" w:rsidP="00D45C0D">
      <w:pPr>
        <w:spacing w:line="600" w:lineRule="exact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 w:rsidRPr="00D45C0D">
        <w:rPr>
          <w:rFonts w:ascii="黑体" w:eastAsia="黑体" w:hAnsi="黑体" w:hint="eastAsia"/>
          <w:sz w:val="32"/>
          <w:szCs w:val="32"/>
        </w:rPr>
        <w:t>四</w:t>
      </w:r>
      <w:r w:rsidR="00793ED7" w:rsidRPr="00D45C0D">
        <w:rPr>
          <w:rFonts w:ascii="黑体" w:eastAsia="黑体" w:hAnsi="黑体" w:hint="eastAsia"/>
          <w:sz w:val="32"/>
          <w:szCs w:val="32"/>
        </w:rPr>
        <w:t>、工作要求</w:t>
      </w:r>
    </w:p>
    <w:p w:rsidR="00C16425" w:rsidRPr="00A8627F" w:rsidRDefault="00C16425" w:rsidP="00C16425">
      <w:pPr>
        <w:ind w:firstLineChars="150" w:firstLine="482"/>
        <w:rPr>
          <w:rFonts w:ascii="仿宋" w:eastAsia="仿宋" w:hAnsi="仿宋"/>
          <w:sz w:val="32"/>
          <w:szCs w:val="32"/>
        </w:rPr>
      </w:pPr>
      <w:r w:rsidRPr="00A8627F">
        <w:rPr>
          <w:rFonts w:ascii="楷体" w:eastAsia="楷体" w:hAnsi="楷体" w:hint="eastAsia"/>
          <w:b/>
          <w:sz w:val="32"/>
          <w:szCs w:val="32"/>
        </w:rPr>
        <w:t>（一）加强组织领导。</w:t>
      </w:r>
      <w:r>
        <w:rPr>
          <w:rFonts w:ascii="仿宋" w:eastAsia="仿宋" w:hAnsi="仿宋" w:hint="eastAsia"/>
          <w:sz w:val="32"/>
          <w:szCs w:val="32"/>
        </w:rPr>
        <w:t>全</w:t>
      </w:r>
      <w:r w:rsidRPr="00793ED7">
        <w:rPr>
          <w:rFonts w:ascii="仿宋" w:eastAsia="仿宋" w:hAnsi="仿宋" w:hint="eastAsia"/>
          <w:sz w:val="32"/>
          <w:szCs w:val="32"/>
        </w:rPr>
        <w:t>院各部门要按照计划要求，高度重视，精心谋划，统筹兼顾，密切结合各自实际，认真组</w:t>
      </w:r>
      <w:r w:rsidRPr="00793ED7">
        <w:rPr>
          <w:rFonts w:ascii="仿宋" w:eastAsia="仿宋" w:hAnsi="仿宋" w:hint="eastAsia"/>
          <w:sz w:val="32"/>
          <w:szCs w:val="32"/>
        </w:rPr>
        <w:lastRenderedPageBreak/>
        <w:t>织开展好活动，确保工</w:t>
      </w:r>
      <w:r>
        <w:rPr>
          <w:rFonts w:ascii="仿宋" w:eastAsia="仿宋" w:hAnsi="仿宋" w:hint="eastAsia"/>
          <w:sz w:val="32"/>
          <w:szCs w:val="32"/>
        </w:rPr>
        <w:t>作取得成效。</w:t>
      </w:r>
    </w:p>
    <w:p w:rsidR="00C16425" w:rsidRPr="00A8627F" w:rsidRDefault="00C16425" w:rsidP="00C16425">
      <w:pPr>
        <w:rPr>
          <w:rFonts w:ascii="仿宋" w:eastAsia="仿宋" w:hAnsi="仿宋"/>
          <w:sz w:val="32"/>
          <w:szCs w:val="32"/>
        </w:rPr>
      </w:pPr>
      <w:r w:rsidRPr="00A8627F">
        <w:rPr>
          <w:rFonts w:ascii="仿宋" w:eastAsia="仿宋" w:hAnsi="仿宋" w:hint="eastAsia"/>
          <w:sz w:val="32"/>
          <w:szCs w:val="32"/>
        </w:rPr>
        <w:t xml:space="preserve">　　</w:t>
      </w:r>
      <w:r w:rsidRPr="00A8627F">
        <w:rPr>
          <w:rFonts w:ascii="楷体" w:eastAsia="楷体" w:hAnsi="楷体" w:hint="eastAsia"/>
          <w:b/>
          <w:sz w:val="32"/>
          <w:szCs w:val="32"/>
        </w:rPr>
        <w:t>（二）加强工作协作。</w:t>
      </w:r>
      <w:r w:rsidRPr="00A8627F">
        <w:rPr>
          <w:rFonts w:ascii="仿宋" w:eastAsia="仿宋" w:hAnsi="仿宋" w:hint="eastAsia"/>
          <w:sz w:val="32"/>
          <w:szCs w:val="32"/>
        </w:rPr>
        <w:t>各部门每年要将法治宣传教育工作情况上报法院“七五”普法工作领导小组。要积极加强与社会各界的沟通协调，发挥自身优势，积极引导各类媒体进行公益性法治宣传教育，鼓励引导各类社会组织和公民参与、支持法治宣传教育工作，形成推进法治宣传教育工作创新发展的合力。</w:t>
      </w:r>
    </w:p>
    <w:p w:rsidR="00C16425" w:rsidRDefault="00C16425" w:rsidP="00C16425">
      <w:pPr>
        <w:ind w:firstLine="645"/>
        <w:rPr>
          <w:rFonts w:ascii="仿宋" w:eastAsia="仿宋" w:hAnsi="仿宋"/>
          <w:sz w:val="32"/>
          <w:szCs w:val="32"/>
        </w:rPr>
      </w:pPr>
      <w:r w:rsidRPr="00A8627F">
        <w:rPr>
          <w:rFonts w:ascii="楷体" w:eastAsia="楷体" w:hAnsi="楷体" w:hint="eastAsia"/>
          <w:b/>
          <w:sz w:val="32"/>
          <w:szCs w:val="32"/>
        </w:rPr>
        <w:t>（三）完善责任机制。</w:t>
      </w:r>
      <w:r w:rsidRPr="00A8627F">
        <w:rPr>
          <w:rFonts w:ascii="仿宋" w:eastAsia="仿宋" w:hAnsi="仿宋" w:hint="eastAsia"/>
          <w:sz w:val="32"/>
          <w:szCs w:val="32"/>
        </w:rPr>
        <w:t xml:space="preserve">进一步明确各部门在法治宣传教育中的工作职责，建立普法责任清单制度，制定面向管理对象、执法对象、服务对象以及社会公众的法治宣传教育实施方案，并抓好落实。构建“普法责任主体明确、普法资源有效整合、执法普法有机联动、普法任务全面落实”的大普法工作格局。　　</w:t>
      </w:r>
    </w:p>
    <w:p w:rsidR="00C16425" w:rsidRPr="00A8627F" w:rsidRDefault="00C16425" w:rsidP="00C16425">
      <w:pPr>
        <w:ind w:firstLine="645"/>
        <w:rPr>
          <w:rFonts w:ascii="仿宋" w:eastAsia="仿宋" w:hAnsi="仿宋"/>
          <w:sz w:val="32"/>
          <w:szCs w:val="32"/>
        </w:rPr>
      </w:pPr>
      <w:r w:rsidRPr="00A8627F">
        <w:rPr>
          <w:rFonts w:ascii="楷体" w:eastAsia="楷体" w:hAnsi="楷体" w:hint="eastAsia"/>
          <w:b/>
          <w:sz w:val="32"/>
          <w:szCs w:val="32"/>
        </w:rPr>
        <w:t>（四）建立保障机制。</w:t>
      </w:r>
      <w:r w:rsidRPr="00A8627F">
        <w:rPr>
          <w:rFonts w:ascii="仿宋" w:eastAsia="仿宋" w:hAnsi="仿宋" w:hint="eastAsia"/>
          <w:sz w:val="32"/>
          <w:szCs w:val="32"/>
        </w:rPr>
        <w:t>要进一步健全完善法治宣传教育经费保障和动态增长机制，把法治宣传教育相关工作经费纳入本院财政预算，并随着经济的发展逐步提高经费标准，专款专用，确保及时足额保障。</w:t>
      </w:r>
    </w:p>
    <w:p w:rsidR="00D45C0D" w:rsidRDefault="00D45C0D" w:rsidP="00793ED7">
      <w:pPr>
        <w:spacing w:line="600" w:lineRule="exact"/>
        <w:ind w:firstLineChars="750" w:firstLine="24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</w:t>
      </w:r>
    </w:p>
    <w:p w:rsidR="00793ED7" w:rsidRPr="00793ED7" w:rsidRDefault="00D45C0D" w:rsidP="00D45C0D">
      <w:pPr>
        <w:spacing w:line="600" w:lineRule="exact"/>
        <w:ind w:firstLineChars="1400" w:firstLine="44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济宁市任城区</w:t>
      </w:r>
      <w:r w:rsidR="00793ED7" w:rsidRPr="00793ED7">
        <w:rPr>
          <w:rFonts w:ascii="仿宋" w:eastAsia="仿宋" w:hAnsi="仿宋" w:hint="eastAsia"/>
          <w:sz w:val="32"/>
          <w:szCs w:val="32"/>
        </w:rPr>
        <w:t>人民法院</w:t>
      </w:r>
    </w:p>
    <w:p w:rsidR="00793ED7" w:rsidRPr="00793ED7" w:rsidRDefault="00793ED7" w:rsidP="00DF2802">
      <w:pPr>
        <w:spacing w:line="600" w:lineRule="exact"/>
        <w:ind w:firstLineChars="750" w:firstLine="2400"/>
        <w:jc w:val="left"/>
        <w:rPr>
          <w:rFonts w:ascii="仿宋" w:eastAsia="仿宋" w:hAnsi="仿宋"/>
          <w:sz w:val="32"/>
          <w:szCs w:val="32"/>
        </w:rPr>
      </w:pPr>
      <w:r w:rsidRPr="00793ED7">
        <w:rPr>
          <w:rFonts w:ascii="仿宋" w:eastAsia="仿宋" w:hAnsi="仿宋" w:hint="eastAsia"/>
          <w:sz w:val="32"/>
          <w:szCs w:val="32"/>
        </w:rPr>
        <w:t xml:space="preserve"> </w:t>
      </w:r>
      <w:r w:rsidR="00D45C0D">
        <w:rPr>
          <w:rFonts w:ascii="仿宋" w:eastAsia="仿宋" w:hAnsi="仿宋" w:hint="eastAsia"/>
          <w:sz w:val="32"/>
          <w:szCs w:val="32"/>
        </w:rPr>
        <w:t xml:space="preserve">               </w:t>
      </w:r>
      <w:r w:rsidRPr="00793ED7">
        <w:rPr>
          <w:rFonts w:ascii="仿宋" w:eastAsia="仿宋" w:hAnsi="仿宋" w:hint="eastAsia"/>
          <w:sz w:val="32"/>
          <w:szCs w:val="32"/>
        </w:rPr>
        <w:t>2019年</w:t>
      </w:r>
      <w:r w:rsidR="00D45C0D">
        <w:rPr>
          <w:rFonts w:ascii="仿宋" w:eastAsia="仿宋" w:hAnsi="仿宋" w:hint="eastAsia"/>
          <w:sz w:val="32"/>
          <w:szCs w:val="32"/>
        </w:rPr>
        <w:t>5</w:t>
      </w:r>
      <w:r w:rsidRPr="00793ED7">
        <w:rPr>
          <w:rFonts w:ascii="仿宋" w:eastAsia="仿宋" w:hAnsi="仿宋" w:hint="eastAsia"/>
          <w:sz w:val="32"/>
          <w:szCs w:val="32"/>
        </w:rPr>
        <w:t>月</w:t>
      </w:r>
      <w:r w:rsidR="00D45C0D">
        <w:rPr>
          <w:rFonts w:ascii="仿宋" w:eastAsia="仿宋" w:hAnsi="仿宋" w:hint="eastAsia"/>
          <w:sz w:val="32"/>
          <w:szCs w:val="32"/>
        </w:rPr>
        <w:t>28</w:t>
      </w:r>
      <w:r w:rsidRPr="00793ED7">
        <w:rPr>
          <w:rFonts w:ascii="仿宋" w:eastAsia="仿宋" w:hAnsi="仿宋" w:hint="eastAsia"/>
          <w:sz w:val="32"/>
          <w:szCs w:val="32"/>
        </w:rPr>
        <w:t>日</w:t>
      </w:r>
      <w:r w:rsidRPr="00793ED7">
        <w:rPr>
          <w:rFonts w:ascii="仿宋" w:eastAsia="仿宋" w:hAnsi="仿宋"/>
          <w:sz w:val="32"/>
          <w:szCs w:val="32"/>
        </w:rPr>
        <w:t xml:space="preserve">     </w:t>
      </w:r>
    </w:p>
    <w:p w:rsidR="00AA3282" w:rsidRPr="00C16425" w:rsidRDefault="00793ED7" w:rsidP="00C16425">
      <w:pPr>
        <w:spacing w:line="600" w:lineRule="exact"/>
        <w:ind w:firstLineChars="750" w:firstLine="2400"/>
        <w:jc w:val="left"/>
        <w:rPr>
          <w:rFonts w:ascii="仿宋" w:eastAsia="仿宋" w:hAnsi="仿宋"/>
          <w:sz w:val="32"/>
          <w:szCs w:val="32"/>
        </w:rPr>
      </w:pPr>
      <w:r w:rsidRPr="00793ED7">
        <w:rPr>
          <w:rFonts w:ascii="仿宋" w:eastAsia="仿宋" w:hAnsi="仿宋"/>
          <w:sz w:val="32"/>
          <w:szCs w:val="32"/>
        </w:rPr>
        <w:t xml:space="preserve">     </w:t>
      </w:r>
    </w:p>
    <w:p w:rsidR="00D4781A" w:rsidRPr="005D7451" w:rsidRDefault="00D45C0D" w:rsidP="00A81677">
      <w:pPr>
        <w:pBdr>
          <w:top w:val="single" w:sz="6" w:space="1" w:color="auto"/>
          <w:bottom w:val="single" w:sz="6" w:space="1" w:color="auto"/>
        </w:pBdr>
        <w:tabs>
          <w:tab w:val="left" w:pos="5330"/>
        </w:tabs>
        <w:spacing w:line="600" w:lineRule="exact"/>
        <w:jc w:val="left"/>
        <w:rPr>
          <w:rFonts w:ascii="仿宋" w:eastAsia="仿宋" w:hAnsi="仿宋"/>
          <w:spacing w:val="-32"/>
          <w:sz w:val="28"/>
          <w:szCs w:val="28"/>
        </w:rPr>
      </w:pPr>
      <w:r>
        <w:rPr>
          <w:rFonts w:ascii="仿宋" w:eastAsia="仿宋" w:hAnsi="仿宋" w:hint="eastAsia"/>
          <w:spacing w:val="-32"/>
          <w:sz w:val="28"/>
          <w:szCs w:val="28"/>
        </w:rPr>
        <w:t>济宁市任城区人民法院政治部</w:t>
      </w:r>
      <w:r w:rsidR="004F1B82" w:rsidRPr="005D7451">
        <w:rPr>
          <w:rFonts w:ascii="仿宋" w:eastAsia="仿宋" w:hAnsi="仿宋"/>
          <w:spacing w:val="-32"/>
          <w:sz w:val="28"/>
          <w:szCs w:val="28"/>
        </w:rPr>
        <w:tab/>
      </w:r>
      <w:r w:rsidR="00EB3673" w:rsidRPr="005D7451">
        <w:rPr>
          <w:rFonts w:ascii="仿宋" w:eastAsia="仿宋" w:hAnsi="仿宋"/>
          <w:spacing w:val="-32"/>
          <w:sz w:val="28"/>
          <w:szCs w:val="28"/>
        </w:rPr>
        <w:t xml:space="preserve">           </w:t>
      </w:r>
      <w:r w:rsidR="00F84CAC" w:rsidRPr="005D7451">
        <w:rPr>
          <w:rFonts w:ascii="仿宋" w:eastAsia="仿宋" w:hAnsi="仿宋"/>
          <w:spacing w:val="-32"/>
          <w:sz w:val="28"/>
          <w:szCs w:val="28"/>
        </w:rPr>
        <w:t>201</w:t>
      </w:r>
      <w:r>
        <w:rPr>
          <w:rFonts w:ascii="仿宋" w:eastAsia="仿宋" w:hAnsi="仿宋" w:hint="eastAsia"/>
          <w:spacing w:val="-32"/>
          <w:sz w:val="28"/>
          <w:szCs w:val="28"/>
        </w:rPr>
        <w:t>9</w:t>
      </w:r>
      <w:r w:rsidR="004F1B82" w:rsidRPr="005D7451">
        <w:rPr>
          <w:rFonts w:ascii="仿宋" w:eastAsia="仿宋" w:hAnsi="仿宋" w:hint="eastAsia"/>
          <w:spacing w:val="-32"/>
          <w:sz w:val="28"/>
          <w:szCs w:val="28"/>
        </w:rPr>
        <w:t>年</w:t>
      </w:r>
      <w:r>
        <w:rPr>
          <w:rFonts w:ascii="仿宋" w:eastAsia="仿宋" w:hAnsi="仿宋" w:hint="eastAsia"/>
          <w:spacing w:val="-32"/>
          <w:sz w:val="28"/>
          <w:szCs w:val="28"/>
        </w:rPr>
        <w:t>5</w:t>
      </w:r>
      <w:r w:rsidR="004F1B82" w:rsidRPr="005D7451">
        <w:rPr>
          <w:rFonts w:ascii="仿宋" w:eastAsia="仿宋" w:hAnsi="仿宋" w:hint="eastAsia"/>
          <w:spacing w:val="-32"/>
          <w:sz w:val="28"/>
          <w:szCs w:val="28"/>
        </w:rPr>
        <w:t>月</w:t>
      </w:r>
      <w:r>
        <w:rPr>
          <w:rFonts w:ascii="仿宋" w:eastAsia="仿宋" w:hAnsi="仿宋" w:hint="eastAsia"/>
          <w:spacing w:val="-32"/>
          <w:sz w:val="28"/>
          <w:szCs w:val="28"/>
        </w:rPr>
        <w:t>28</w:t>
      </w:r>
      <w:r w:rsidR="004F1B82" w:rsidRPr="005D7451">
        <w:rPr>
          <w:rFonts w:ascii="仿宋" w:eastAsia="仿宋" w:hAnsi="仿宋" w:hint="eastAsia"/>
          <w:spacing w:val="-32"/>
          <w:sz w:val="28"/>
          <w:szCs w:val="28"/>
        </w:rPr>
        <w:t>日印发</w:t>
      </w:r>
    </w:p>
    <w:sectPr w:rsidR="00D4781A" w:rsidRPr="005D7451" w:rsidSect="007A6D8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297" w:rsidRDefault="00DC1297">
      <w:r>
        <w:separator/>
      </w:r>
    </w:p>
  </w:endnote>
  <w:endnote w:type="continuationSeparator" w:id="0">
    <w:p w:rsidR="00DC1297" w:rsidRDefault="00DC1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82" w:rsidRDefault="007C0719" w:rsidP="00F81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47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4782" w:rsidRDefault="005247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82" w:rsidRDefault="007C0719" w:rsidP="00F81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478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875">
      <w:rPr>
        <w:rStyle w:val="a4"/>
        <w:noProof/>
      </w:rPr>
      <w:t>1</w:t>
    </w:r>
    <w:r>
      <w:rPr>
        <w:rStyle w:val="a4"/>
      </w:rPr>
      <w:fldChar w:fldCharType="end"/>
    </w:r>
  </w:p>
  <w:p w:rsidR="00524782" w:rsidRDefault="005247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297" w:rsidRDefault="00DC1297">
      <w:r>
        <w:separator/>
      </w:r>
    </w:p>
  </w:footnote>
  <w:footnote w:type="continuationSeparator" w:id="0">
    <w:p w:rsidR="00DC1297" w:rsidRDefault="00DC12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A74"/>
    <w:rsid w:val="00007292"/>
    <w:rsid w:val="00022331"/>
    <w:rsid w:val="000264A1"/>
    <w:rsid w:val="00031841"/>
    <w:rsid w:val="00037FEE"/>
    <w:rsid w:val="00050F1F"/>
    <w:rsid w:val="00072F38"/>
    <w:rsid w:val="000915B2"/>
    <w:rsid w:val="0011242F"/>
    <w:rsid w:val="00124783"/>
    <w:rsid w:val="00137DA7"/>
    <w:rsid w:val="00146DE8"/>
    <w:rsid w:val="00155014"/>
    <w:rsid w:val="00162FA7"/>
    <w:rsid w:val="00164385"/>
    <w:rsid w:val="00167CD4"/>
    <w:rsid w:val="00196157"/>
    <w:rsid w:val="00196551"/>
    <w:rsid w:val="001A0CD0"/>
    <w:rsid w:val="001A4176"/>
    <w:rsid w:val="001A7388"/>
    <w:rsid w:val="001D5292"/>
    <w:rsid w:val="001E350C"/>
    <w:rsid w:val="001F14C4"/>
    <w:rsid w:val="00202A93"/>
    <w:rsid w:val="00240F02"/>
    <w:rsid w:val="002745E4"/>
    <w:rsid w:val="002A055F"/>
    <w:rsid w:val="002A10D5"/>
    <w:rsid w:val="002C0B3E"/>
    <w:rsid w:val="002D7D64"/>
    <w:rsid w:val="00314082"/>
    <w:rsid w:val="0035103D"/>
    <w:rsid w:val="00355056"/>
    <w:rsid w:val="004219B2"/>
    <w:rsid w:val="004266B5"/>
    <w:rsid w:val="00452E4C"/>
    <w:rsid w:val="00473F61"/>
    <w:rsid w:val="004C0CAA"/>
    <w:rsid w:val="004D4141"/>
    <w:rsid w:val="004E4FEB"/>
    <w:rsid w:val="004F1B82"/>
    <w:rsid w:val="00501247"/>
    <w:rsid w:val="00524782"/>
    <w:rsid w:val="0053173C"/>
    <w:rsid w:val="005715A5"/>
    <w:rsid w:val="005B4820"/>
    <w:rsid w:val="005C05E8"/>
    <w:rsid w:val="005C4E2E"/>
    <w:rsid w:val="005D7451"/>
    <w:rsid w:val="005E1916"/>
    <w:rsid w:val="005E66B2"/>
    <w:rsid w:val="005F36FD"/>
    <w:rsid w:val="00602D8C"/>
    <w:rsid w:val="00611BAD"/>
    <w:rsid w:val="006368A7"/>
    <w:rsid w:val="00677177"/>
    <w:rsid w:val="006778D7"/>
    <w:rsid w:val="00693BAA"/>
    <w:rsid w:val="00695FFB"/>
    <w:rsid w:val="006B4AEF"/>
    <w:rsid w:val="006D3175"/>
    <w:rsid w:val="006D7EAD"/>
    <w:rsid w:val="00702A93"/>
    <w:rsid w:val="00731694"/>
    <w:rsid w:val="007475B3"/>
    <w:rsid w:val="00793ED7"/>
    <w:rsid w:val="007A1D34"/>
    <w:rsid w:val="007A59D5"/>
    <w:rsid w:val="007A6D88"/>
    <w:rsid w:val="007C0719"/>
    <w:rsid w:val="007C0DA3"/>
    <w:rsid w:val="00802ADC"/>
    <w:rsid w:val="00845760"/>
    <w:rsid w:val="008564B5"/>
    <w:rsid w:val="008849A4"/>
    <w:rsid w:val="0089557E"/>
    <w:rsid w:val="008C5BE5"/>
    <w:rsid w:val="0090415B"/>
    <w:rsid w:val="00952962"/>
    <w:rsid w:val="0095569A"/>
    <w:rsid w:val="00955DC2"/>
    <w:rsid w:val="00965F30"/>
    <w:rsid w:val="009B7BDB"/>
    <w:rsid w:val="009B7C18"/>
    <w:rsid w:val="009D3CBA"/>
    <w:rsid w:val="00A11FD2"/>
    <w:rsid w:val="00A32FBA"/>
    <w:rsid w:val="00A3325B"/>
    <w:rsid w:val="00A35E79"/>
    <w:rsid w:val="00A41EC9"/>
    <w:rsid w:val="00A62D4E"/>
    <w:rsid w:val="00A63665"/>
    <w:rsid w:val="00A74A74"/>
    <w:rsid w:val="00A81677"/>
    <w:rsid w:val="00A97AFE"/>
    <w:rsid w:val="00AA3282"/>
    <w:rsid w:val="00AA5D25"/>
    <w:rsid w:val="00AC3558"/>
    <w:rsid w:val="00B1047C"/>
    <w:rsid w:val="00B248CD"/>
    <w:rsid w:val="00B31715"/>
    <w:rsid w:val="00B32B8B"/>
    <w:rsid w:val="00B35DAF"/>
    <w:rsid w:val="00B55470"/>
    <w:rsid w:val="00B912EB"/>
    <w:rsid w:val="00B92707"/>
    <w:rsid w:val="00BA1171"/>
    <w:rsid w:val="00BB492F"/>
    <w:rsid w:val="00BC0EA2"/>
    <w:rsid w:val="00BE3CA6"/>
    <w:rsid w:val="00BE4786"/>
    <w:rsid w:val="00BE632F"/>
    <w:rsid w:val="00C16425"/>
    <w:rsid w:val="00C5401D"/>
    <w:rsid w:val="00C9354D"/>
    <w:rsid w:val="00CA3EE1"/>
    <w:rsid w:val="00CA6D40"/>
    <w:rsid w:val="00CA7AB3"/>
    <w:rsid w:val="00CB3ABA"/>
    <w:rsid w:val="00CB7FCB"/>
    <w:rsid w:val="00CC015E"/>
    <w:rsid w:val="00CD1503"/>
    <w:rsid w:val="00CD33F1"/>
    <w:rsid w:val="00D01178"/>
    <w:rsid w:val="00D221EE"/>
    <w:rsid w:val="00D2239F"/>
    <w:rsid w:val="00D37CEE"/>
    <w:rsid w:val="00D40DDD"/>
    <w:rsid w:val="00D431A5"/>
    <w:rsid w:val="00D45C0D"/>
    <w:rsid w:val="00D4781A"/>
    <w:rsid w:val="00D67F21"/>
    <w:rsid w:val="00D85722"/>
    <w:rsid w:val="00DC1297"/>
    <w:rsid w:val="00DE05C4"/>
    <w:rsid w:val="00DF2802"/>
    <w:rsid w:val="00DF5492"/>
    <w:rsid w:val="00E05FF5"/>
    <w:rsid w:val="00E46810"/>
    <w:rsid w:val="00E52267"/>
    <w:rsid w:val="00E80F07"/>
    <w:rsid w:val="00EB3673"/>
    <w:rsid w:val="00EC0A90"/>
    <w:rsid w:val="00EC288D"/>
    <w:rsid w:val="00EC3D8D"/>
    <w:rsid w:val="00EC6DCE"/>
    <w:rsid w:val="00EF6875"/>
    <w:rsid w:val="00F05C55"/>
    <w:rsid w:val="00F17537"/>
    <w:rsid w:val="00F17C0C"/>
    <w:rsid w:val="00F24C52"/>
    <w:rsid w:val="00F2516B"/>
    <w:rsid w:val="00F31C0C"/>
    <w:rsid w:val="00F44D55"/>
    <w:rsid w:val="00F47D46"/>
    <w:rsid w:val="00F81844"/>
    <w:rsid w:val="00F84CAC"/>
    <w:rsid w:val="00F90979"/>
    <w:rsid w:val="00F9111E"/>
    <w:rsid w:val="00FE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D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01178"/>
  </w:style>
  <w:style w:type="paragraph" w:styleId="a5">
    <w:name w:val="Balloon Text"/>
    <w:basedOn w:val="a"/>
    <w:semiHidden/>
    <w:rsid w:val="004F1B82"/>
    <w:rPr>
      <w:sz w:val="18"/>
      <w:szCs w:val="18"/>
    </w:rPr>
  </w:style>
  <w:style w:type="paragraph" w:styleId="a6">
    <w:name w:val="header"/>
    <w:basedOn w:val="a"/>
    <w:link w:val="Char"/>
    <w:rsid w:val="00955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55D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499</Words>
  <Characters>2847</Characters>
  <Application>Microsoft Office Word</Application>
  <DocSecurity>0</DocSecurity>
  <Lines>23</Lines>
  <Paragraphs>6</Paragraphs>
  <ScaleCrop>false</ScaleCrop>
  <Company>China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2016年普法工作要点</dc:title>
  <dc:creator>User</dc:creator>
  <cp:lastModifiedBy>Administrator</cp:lastModifiedBy>
  <cp:revision>16</cp:revision>
  <cp:lastPrinted>2019-06-01T02:37:00Z</cp:lastPrinted>
  <dcterms:created xsi:type="dcterms:W3CDTF">2019-05-29T02:25:00Z</dcterms:created>
  <dcterms:modified xsi:type="dcterms:W3CDTF">2019-06-04T01:22:00Z</dcterms:modified>
</cp:coreProperties>
</file>